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87" w:rsidRPr="00FD04E8" w:rsidRDefault="004604B4" w:rsidP="00E6652F">
      <w:pPr>
        <w:jc w:val="both"/>
        <w:rPr>
          <w:rFonts w:ascii="Times New Roman" w:hAnsi="Times New Roman" w:cs="Times New Roman"/>
          <w:noProof/>
          <w:lang w:val="kk-KZ" w:bidi="ar-SA"/>
        </w:rPr>
      </w:pPr>
      <w:r w:rsidRPr="00FD04E8">
        <w:rPr>
          <w:rFonts w:ascii="Calibri" w:hAnsi="Calibri" w:cs="Arial"/>
          <w:noProof/>
          <w:sz w:val="28"/>
          <w:szCs w:val="28"/>
          <w:lang w:bidi="ar-SA"/>
        </w:rPr>
        <w:drawing>
          <wp:inline distT="0" distB="0" distL="0" distR="0">
            <wp:extent cx="2703195" cy="715645"/>
            <wp:effectExtent l="19050" t="0" r="1905" b="0"/>
            <wp:docPr id="1" name="Рисунок 1" descr="C:\Users\a.naurzbekova\Desktop\2023 НОВЫЙ ЛОГОТИП БНС\2 шаг новый вариант логотипа во всех форматах\2022 новый логотип БНС (для публикаций) 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83" w:rsidRPr="00FD04E8" w:rsidRDefault="004E7C83" w:rsidP="00E6652F">
      <w:pPr>
        <w:jc w:val="both"/>
        <w:rPr>
          <w:rFonts w:ascii="Times New Roman" w:hAnsi="Times New Roman" w:cs="Times New Roman"/>
          <w:noProof/>
          <w:lang w:val="kk-KZ" w:bidi="ar-SA"/>
        </w:rPr>
      </w:pPr>
    </w:p>
    <w:p w:rsidR="004E7C83" w:rsidRPr="00FD04E8" w:rsidRDefault="004E7C83" w:rsidP="00E6652F">
      <w:pPr>
        <w:jc w:val="both"/>
        <w:rPr>
          <w:rFonts w:ascii="Times New Roman" w:hAnsi="Times New Roman" w:cs="Times New Roman"/>
          <w:noProof/>
          <w:lang w:val="kk-KZ" w:bidi="ar-SA"/>
        </w:rPr>
      </w:pPr>
    </w:p>
    <w:p w:rsidR="004E7C83" w:rsidRPr="00FD04E8" w:rsidRDefault="004E7C83" w:rsidP="00E6652F">
      <w:pPr>
        <w:jc w:val="both"/>
        <w:rPr>
          <w:rFonts w:ascii="Times New Roman" w:hAnsi="Times New Roman" w:cs="Times New Roman"/>
          <w:lang w:val="kk-KZ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  <w:lang w:val="kk-KZ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  <w:lang w:val="kk-KZ"/>
        </w:rPr>
      </w:pPr>
    </w:p>
    <w:p w:rsidR="004271C5" w:rsidRPr="00FD04E8" w:rsidRDefault="004271C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  <w:lang w:val="kk-KZ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</w:rPr>
      </w:pPr>
    </w:p>
    <w:p w:rsidR="00704125" w:rsidRPr="00FD04E8" w:rsidRDefault="00704125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  <w:lang w:val="kk-KZ"/>
        </w:rPr>
      </w:pPr>
    </w:p>
    <w:p w:rsidR="00A23A60" w:rsidRPr="00FD04E8" w:rsidRDefault="00A23A60" w:rsidP="00E6652F">
      <w:pPr>
        <w:pStyle w:val="22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  <w:lang w:val="kk-KZ"/>
        </w:rPr>
      </w:pPr>
    </w:p>
    <w:p w:rsidR="00E524F0" w:rsidRPr="00EA51F4" w:rsidRDefault="005E52EC" w:rsidP="00862C0D">
      <w:pPr>
        <w:pStyle w:val="22"/>
        <w:shd w:val="clear" w:color="auto" w:fill="auto"/>
        <w:spacing w:line="240" w:lineRule="auto"/>
        <w:outlineLvl w:val="0"/>
        <w:rPr>
          <w:i w:val="0"/>
          <w:iCs w:val="0"/>
          <w:sz w:val="56"/>
          <w:szCs w:val="56"/>
          <w:lang w:val="kk-KZ"/>
        </w:rPr>
      </w:pPr>
      <w:r w:rsidRPr="00EA51F4">
        <w:rPr>
          <w:i w:val="0"/>
          <w:iCs w:val="0"/>
          <w:sz w:val="56"/>
          <w:szCs w:val="56"/>
        </w:rPr>
        <w:t>Отчет по качеству</w:t>
      </w:r>
    </w:p>
    <w:p w:rsidR="00A23A60" w:rsidRPr="00EA51F4" w:rsidRDefault="00A23A60" w:rsidP="00E6652F">
      <w:pPr>
        <w:pStyle w:val="22"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:rsidR="00036A0C" w:rsidRPr="00EA51F4" w:rsidRDefault="00036A0C" w:rsidP="00862C0D">
      <w:pPr>
        <w:tabs>
          <w:tab w:val="center" w:pos="5099"/>
          <w:tab w:val="right" w:pos="10199"/>
        </w:tabs>
        <w:jc w:val="center"/>
        <w:outlineLvl w:val="0"/>
        <w:rPr>
          <w:rFonts w:ascii="Times New Roman" w:hAnsi="Times New Roman" w:cs="Times New Roman"/>
          <w:iCs/>
          <w:sz w:val="32"/>
          <w:szCs w:val="32"/>
          <w:lang w:val="kk-KZ"/>
        </w:rPr>
      </w:pPr>
      <w:r w:rsidRPr="00EA51F4">
        <w:rPr>
          <w:rFonts w:ascii="Times New Roman" w:hAnsi="Times New Roman" w:cs="Times New Roman"/>
          <w:iCs/>
          <w:sz w:val="32"/>
          <w:szCs w:val="32"/>
          <w:lang w:val="kk-KZ"/>
        </w:rPr>
        <w:t>Отчет организаций высшего и послевузовского</w:t>
      </w:r>
    </w:p>
    <w:p w:rsidR="00036A0C" w:rsidRPr="00EA51F4" w:rsidRDefault="00036A0C" w:rsidP="00036A0C">
      <w:pPr>
        <w:tabs>
          <w:tab w:val="center" w:pos="5099"/>
          <w:tab w:val="right" w:pos="10199"/>
        </w:tabs>
        <w:jc w:val="center"/>
        <w:rPr>
          <w:rFonts w:ascii="Times New Roman" w:hAnsi="Times New Roman" w:cs="Times New Roman"/>
          <w:iCs/>
          <w:sz w:val="32"/>
          <w:szCs w:val="32"/>
          <w:lang w:val="kk-KZ"/>
        </w:rPr>
      </w:pPr>
      <w:r w:rsidRPr="00EA51F4">
        <w:rPr>
          <w:rFonts w:ascii="Times New Roman" w:hAnsi="Times New Roman" w:cs="Times New Roman"/>
          <w:iCs/>
          <w:sz w:val="32"/>
          <w:szCs w:val="32"/>
          <w:lang w:val="kk-KZ"/>
        </w:rPr>
        <w:t>образования</w:t>
      </w:r>
      <w:r w:rsidRPr="00EA51F4">
        <w:rPr>
          <w:rFonts w:ascii="Times New Roman" w:hAnsi="Times New Roman" w:cs="Times New Roman"/>
          <w:iCs/>
          <w:sz w:val="32"/>
          <w:szCs w:val="32"/>
        </w:rPr>
        <w:t xml:space="preserve"> за 2023 год</w:t>
      </w:r>
    </w:p>
    <w:p w:rsidR="00254B9A" w:rsidRPr="00EA51F4" w:rsidRDefault="00254B9A" w:rsidP="00F40784">
      <w:pPr>
        <w:pStyle w:val="22"/>
        <w:shd w:val="clear" w:color="auto" w:fill="auto"/>
        <w:spacing w:line="240" w:lineRule="auto"/>
        <w:rPr>
          <w:i w:val="0"/>
          <w:sz w:val="32"/>
          <w:szCs w:val="32"/>
          <w:lang w:val="kk-KZ"/>
        </w:rPr>
      </w:pPr>
    </w:p>
    <w:p w:rsidR="00254B9A" w:rsidRPr="00EA51F4" w:rsidRDefault="00254B9A" w:rsidP="00F40784">
      <w:pPr>
        <w:pStyle w:val="22"/>
        <w:shd w:val="clear" w:color="auto" w:fill="auto"/>
        <w:spacing w:line="240" w:lineRule="auto"/>
        <w:rPr>
          <w:i w:val="0"/>
          <w:sz w:val="32"/>
          <w:szCs w:val="32"/>
          <w:lang w:val="kk-KZ"/>
        </w:rPr>
        <w:sectPr w:rsidR="00254B9A" w:rsidRPr="00EA51F4" w:rsidSect="005F3FD9">
          <w:headerReference w:type="default" r:id="rId9"/>
          <w:headerReference w:type="first" r:id="rId10"/>
          <w:pgSz w:w="11900" w:h="16840"/>
          <w:pgMar w:top="567" w:right="567" w:bottom="567" w:left="1134" w:header="289" w:footer="289" w:gutter="0"/>
          <w:pgNumType w:start="1"/>
          <w:cols w:space="720"/>
          <w:noEndnote/>
          <w:titlePg/>
          <w:docGrid w:linePitch="360"/>
        </w:sectPr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862C0D">
      <w:pPr>
        <w:pStyle w:val="1"/>
        <w:shd w:val="clear" w:color="auto" w:fill="auto"/>
        <w:ind w:left="20"/>
        <w:outlineLvl w:val="0"/>
        <w:rPr>
          <w:sz w:val="28"/>
          <w:szCs w:val="28"/>
        </w:rPr>
      </w:pPr>
      <w:r w:rsidRPr="00EA51F4">
        <w:rPr>
          <w:sz w:val="28"/>
          <w:szCs w:val="28"/>
        </w:rPr>
        <w:t>Содержание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 Контактные данные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S.2 Введение-Актуальность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S.3 Обновление метаданных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S.4 Представление статистической информации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S.5 Единица измерения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S.6 Отчетный период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S.7 Правовая основа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S.8 Конфиденциальность и защита данных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S.9 Политика публикаций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S.10 Частота распространения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S.11 Формат распространения, доступность и четкость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S.12 Доступность документации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S.13 Управление качеством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S.14 Актуальность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S.15 Точность и надежность (заполняется с учетом типа наблюдения)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S.16 Своевременность и пунктуальность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S.17 Сопоставимость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S.18 Согласованность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S.19 Нагрузка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S.20 Пересмотр данных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S.21 Обработка статистических данных</w:t>
      </w:r>
    </w:p>
    <w:p w:rsidR="00D932D2" w:rsidRPr="00EA51F4" w:rsidRDefault="00D932D2" w:rsidP="00FD3D36">
      <w:pPr>
        <w:pStyle w:val="1"/>
        <w:shd w:val="clear" w:color="auto" w:fill="auto"/>
        <w:ind w:left="20"/>
        <w:rPr>
          <w:sz w:val="28"/>
          <w:szCs w:val="28"/>
        </w:rPr>
      </w:pPr>
      <w:r w:rsidRPr="00EA51F4">
        <w:rPr>
          <w:sz w:val="28"/>
          <w:szCs w:val="28"/>
        </w:rPr>
        <w:t>S.22 Замечания</w:t>
      </w: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D932D2" w:rsidRPr="00EA51F4" w:rsidRDefault="00D932D2" w:rsidP="00FD3D36">
      <w:pPr>
        <w:pStyle w:val="1"/>
        <w:shd w:val="clear" w:color="auto" w:fill="auto"/>
        <w:ind w:left="20"/>
      </w:pPr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S.1 </w:t>
      </w:r>
      <w:r w:rsidR="00F57752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Контактные данные</w:t>
      </w:r>
    </w:p>
    <w:p w:rsidR="00436764" w:rsidRPr="00EA51F4" w:rsidRDefault="00F57752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S.1.1</w:t>
      </w:r>
      <w:r w:rsidR="00976422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36764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Бюро национальной статистики Агентства по стратегическому</w:t>
      </w:r>
      <w:r w:rsidR="004C2150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36764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планированию и реформам Республики Казахстан</w:t>
      </w:r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S.1.2 Структурное подразделение</w:t>
      </w:r>
    </w:p>
    <w:p w:rsidR="00436764" w:rsidRPr="00EA51F4" w:rsidRDefault="00436764" w:rsidP="0068667D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Департамент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статистики населения</w:t>
      </w:r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S.1.3 Имя контактного лица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Саликова Асель Толегеновна</w:t>
      </w:r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S.1.3.1</w:t>
      </w:r>
      <w:r w:rsidR="00976422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Имя руководителя ответственного структурного подразделения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Ханжигитов Нурлан Еркенович</w:t>
      </w:r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S.1.5 Почтовый адрес контактного лица</w:t>
      </w:r>
      <w:r w:rsidR="00946720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010000, Казахстан, г.</w:t>
      </w:r>
      <w:r w:rsidR="00946720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Астана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Левый берег реки Ишим, пр.Мангилик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 8, Дом Министерства, 4 подъезд</w:t>
      </w:r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S.1.6 Адрес электронной почты контактного лица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hyperlink r:id="rId11" w:history="1">
        <w:r w:rsidRPr="00EA51F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as</w:t>
        </w:r>
        <w:r w:rsidRPr="00EA51F4">
          <w:rPr>
            <w:rStyle w:val="a8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r w:rsidRPr="00EA51F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salikova</w:t>
        </w:r>
        <w:r w:rsidRPr="00EA51F4">
          <w:rPr>
            <w:rStyle w:val="a8"/>
            <w:rFonts w:ascii="Times New Roman" w:eastAsia="Times New Roman" w:hAnsi="Times New Roman" w:cs="Times New Roman"/>
            <w:sz w:val="28"/>
            <w:szCs w:val="28"/>
            <w:lang w:bidi="ar-SA"/>
          </w:rPr>
          <w:t>@aspire.gov.kz</w:t>
        </w:r>
      </w:hyperlink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S.1.7 Номер телефона контактного лица 8 (7172) </w:t>
      </w:r>
      <w:r w:rsidR="00CA089C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74 93 74</w:t>
      </w:r>
    </w:p>
    <w:p w:rsidR="00436764" w:rsidRPr="00EA51F4" w:rsidRDefault="00436764" w:rsidP="0068667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S.2 </w:t>
      </w:r>
      <w:r w:rsidR="00976422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Введение-Актуальность</w:t>
      </w:r>
    </w:p>
    <w:p w:rsidR="00DB5D6E" w:rsidRPr="00EA51F4" w:rsidRDefault="00436764" w:rsidP="0068667D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Данное статистическое наблюдение относится к отрасли образования. Статистика высшего и послевузовского образования изучает деятельность высших </w:t>
      </w:r>
      <w:r w:rsidR="006A5273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учебных заведений и </w:t>
      </w:r>
      <w:r w:rsidR="006A5273" w:rsidRPr="00EA51F4">
        <w:rPr>
          <w:rFonts w:ascii="Times New Roman" w:hAnsi="Times New Roman" w:cs="Times New Roman"/>
          <w:color w:val="auto"/>
          <w:sz w:val="28"/>
          <w:szCs w:val="28"/>
        </w:rPr>
        <w:t>научных организаций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Содержит показатели характеризующие количественные и качественные изменения, происходящие в сфере высшего</w:t>
      </w:r>
      <w:r w:rsidR="006A5273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послевузовского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образования.</w:t>
      </w:r>
      <w:r w:rsidR="006A5273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Позволяет получать информацию о числе высших учебных</w:t>
      </w:r>
      <w:r w:rsidR="006A5273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заведениях</w:t>
      </w:r>
      <w:r w:rsidR="006A5273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6A5273" w:rsidRPr="00EA51F4">
        <w:rPr>
          <w:rFonts w:ascii="Times New Roman" w:hAnsi="Times New Roman" w:cs="Times New Roman"/>
          <w:color w:val="auto"/>
          <w:sz w:val="28"/>
          <w:szCs w:val="28"/>
        </w:rPr>
        <w:t>научных организаций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реализующие профессиональные учебные программы</w:t>
      </w:r>
      <w:r w:rsidR="006A5273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высшего 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послевузовского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образования, направленные на подготовку специалистов с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присвоением квалификации и (или) академической степени "бакалавр"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DB5D6E" w:rsidRPr="00EA51F4">
        <w:rPr>
          <w:rFonts w:ascii="Times New Roman" w:hAnsi="Times New Roman" w:cs="Times New Roman"/>
          <w:sz w:val="30"/>
          <w:szCs w:val="30"/>
        </w:rPr>
        <w:t>научных и педагогических кадров высшей квалификации с присвоением академической степени "Магистр" и ученой степени "Доктор философии (PhD)", "Доктор по</w:t>
      </w:r>
      <w:r w:rsidR="004C2150" w:rsidRPr="00EA51F4">
        <w:rPr>
          <w:rFonts w:ascii="Times New Roman" w:hAnsi="Times New Roman" w:cs="Times New Roman"/>
          <w:sz w:val="30"/>
          <w:szCs w:val="30"/>
        </w:rPr>
        <w:t xml:space="preserve"> </w:t>
      </w:r>
      <w:r w:rsidR="00DB5D6E" w:rsidRPr="00EA51F4">
        <w:rPr>
          <w:rFonts w:ascii="Times New Roman" w:hAnsi="Times New Roman" w:cs="Times New Roman"/>
          <w:sz w:val="30"/>
          <w:szCs w:val="30"/>
        </w:rPr>
        <w:t>профилю"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Также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предоставляет количественные характеристики прием и выпуск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специалистов, характеристики внутренней эффективности процесса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обучения, количественные и качественные характеристики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преподавательского персонала и материально</w:t>
      </w:r>
      <w:r w:rsidR="004C2150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технические базы учебных</w:t>
      </w:r>
      <w:r w:rsidR="00DB5D6E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заведений.</w:t>
      </w:r>
    </w:p>
    <w:p w:rsidR="00DB5D6E" w:rsidRPr="00EA51F4" w:rsidRDefault="00436764" w:rsidP="00976422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S.3 </w:t>
      </w:r>
      <w:r w:rsidR="00976422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Обновление метаданных</w:t>
      </w:r>
    </w:p>
    <w:p w:rsidR="00DB5D6E" w:rsidRPr="00EA51F4" w:rsidRDefault="00436764" w:rsidP="00976422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S.3.1 Последнее подтверждение обновленных метаданных</w:t>
      </w:r>
    </w:p>
    <w:p w:rsidR="00DB5D6E" w:rsidRPr="00EA51F4" w:rsidRDefault="00436764" w:rsidP="00976422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S.3.2 Последнее размещение метаданных</w:t>
      </w:r>
      <w:r w:rsidR="00872348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25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.12.202</w:t>
      </w:r>
      <w:r w:rsidR="001A07F6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DB5D6E" w:rsidRPr="00EA51F4" w:rsidRDefault="00436764" w:rsidP="00976422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S.3.3 Последнее обновление метаданных</w:t>
      </w:r>
      <w:r w:rsidR="00872348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25</w:t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.12.202</w:t>
      </w:r>
      <w:r w:rsidR="001A07F6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DB5D6E" w:rsidRPr="00EA51F4" w:rsidRDefault="00436764" w:rsidP="00976422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S.4 </w:t>
      </w:r>
      <w:r w:rsidR="00976422"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 статистической информации</w:t>
      </w:r>
    </w:p>
    <w:p w:rsidR="00436764" w:rsidRPr="00EA51F4" w:rsidRDefault="00436764" w:rsidP="00976422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1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S.4.1 Описание данных</w:t>
      </w:r>
    </w:p>
    <w:p w:rsidR="00D932D2" w:rsidRPr="00EA51F4" w:rsidRDefault="00D932D2" w:rsidP="00976422">
      <w:pPr>
        <w:pStyle w:val="1"/>
        <w:shd w:val="clear" w:color="auto" w:fill="auto"/>
        <w:ind w:left="709" w:hanging="709"/>
        <w:rPr>
          <w:sz w:val="28"/>
          <w:szCs w:val="28"/>
        </w:rPr>
      </w:pPr>
    </w:p>
    <w:p w:rsidR="00D932D2" w:rsidRPr="00EA51F4" w:rsidRDefault="00D932D2" w:rsidP="00976422">
      <w:pPr>
        <w:pStyle w:val="1"/>
        <w:shd w:val="clear" w:color="auto" w:fill="auto"/>
        <w:ind w:left="709" w:hanging="709"/>
      </w:pPr>
    </w:p>
    <w:p w:rsidR="00D932D2" w:rsidRPr="00EA51F4" w:rsidRDefault="00D932D2" w:rsidP="00F57752">
      <w:pPr>
        <w:pStyle w:val="1"/>
        <w:shd w:val="clear" w:color="auto" w:fill="auto"/>
      </w:pPr>
    </w:p>
    <w:p w:rsidR="00D932D2" w:rsidRPr="00EA51F4" w:rsidRDefault="00D932D2" w:rsidP="00F57752">
      <w:pPr>
        <w:pStyle w:val="1"/>
        <w:shd w:val="clear" w:color="auto" w:fill="auto"/>
      </w:pPr>
    </w:p>
    <w:p w:rsidR="00D932D2" w:rsidRPr="00EA51F4" w:rsidRDefault="00D932D2" w:rsidP="00F57752">
      <w:pPr>
        <w:pStyle w:val="1"/>
        <w:shd w:val="clear" w:color="auto" w:fill="auto"/>
      </w:pPr>
    </w:p>
    <w:p w:rsidR="00B306E2" w:rsidRPr="00EA51F4" w:rsidRDefault="00B306E2" w:rsidP="00F57752">
      <w:pPr>
        <w:pStyle w:val="1"/>
        <w:shd w:val="clear" w:color="auto" w:fill="auto"/>
        <w:spacing w:line="360" w:lineRule="exact"/>
        <w:ind w:right="20"/>
        <w:jc w:val="both"/>
        <w:rPr>
          <w:sz w:val="28"/>
          <w:szCs w:val="28"/>
        </w:rPr>
      </w:pPr>
    </w:p>
    <w:p w:rsidR="00F57752" w:rsidRPr="00EA51F4" w:rsidRDefault="00F57752" w:rsidP="00F57752">
      <w:pPr>
        <w:pStyle w:val="1"/>
        <w:shd w:val="clear" w:color="auto" w:fill="auto"/>
        <w:spacing w:line="360" w:lineRule="exact"/>
        <w:ind w:right="20"/>
        <w:jc w:val="both"/>
        <w:rPr>
          <w:sz w:val="28"/>
          <w:szCs w:val="28"/>
        </w:rPr>
      </w:pPr>
    </w:p>
    <w:p w:rsidR="00F57752" w:rsidRPr="00EA51F4" w:rsidRDefault="00F57752" w:rsidP="00F57752">
      <w:pPr>
        <w:pStyle w:val="1"/>
        <w:shd w:val="clear" w:color="auto" w:fill="auto"/>
        <w:spacing w:line="360" w:lineRule="exact"/>
        <w:ind w:right="20"/>
        <w:jc w:val="both"/>
        <w:rPr>
          <w:sz w:val="28"/>
          <w:szCs w:val="28"/>
        </w:rPr>
      </w:pPr>
    </w:p>
    <w:p w:rsidR="00F96E53" w:rsidRPr="00EA51F4" w:rsidRDefault="00F96E53" w:rsidP="0068667D">
      <w:pPr>
        <w:tabs>
          <w:tab w:val="center" w:pos="5099"/>
          <w:tab w:val="right" w:pos="10199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51F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06E2" w:rsidRPr="00EA51F4">
        <w:rPr>
          <w:rFonts w:ascii="Times New Roman" w:hAnsi="Times New Roman" w:cs="Times New Roman"/>
          <w:sz w:val="28"/>
          <w:szCs w:val="28"/>
        </w:rPr>
        <w:t>Сбор статистических данных по высшему и послевузо</w:t>
      </w:r>
      <w:r w:rsidRPr="00EA51F4">
        <w:rPr>
          <w:rFonts w:ascii="Times New Roman" w:hAnsi="Times New Roman" w:cs="Times New Roman"/>
          <w:sz w:val="28"/>
          <w:szCs w:val="28"/>
        </w:rPr>
        <w:t>в</w:t>
      </w:r>
      <w:r w:rsidR="00B306E2" w:rsidRPr="00EA51F4">
        <w:rPr>
          <w:rFonts w:ascii="Times New Roman" w:hAnsi="Times New Roman" w:cs="Times New Roman"/>
          <w:sz w:val="28"/>
          <w:szCs w:val="28"/>
        </w:rPr>
        <w:t xml:space="preserve">скому образованию </w:t>
      </w:r>
      <w:r w:rsidRPr="00EA51F4">
        <w:rPr>
          <w:rFonts w:ascii="Times New Roman" w:hAnsi="Times New Roman" w:cs="Times New Roman"/>
          <w:iCs/>
          <w:sz w:val="28"/>
          <w:szCs w:val="28"/>
          <w:lang w:val="kk-KZ"/>
        </w:rPr>
        <w:t>начиная с 2023 года</w:t>
      </w:r>
      <w:r w:rsidRPr="00EA51F4">
        <w:rPr>
          <w:rFonts w:ascii="Times New Roman" w:hAnsi="Times New Roman" w:cs="Times New Roman"/>
          <w:sz w:val="28"/>
          <w:szCs w:val="28"/>
        </w:rPr>
        <w:t xml:space="preserve"> </w:t>
      </w:r>
      <w:r w:rsidRPr="00EA51F4">
        <w:rPr>
          <w:rFonts w:ascii="Times New Roman" w:hAnsi="Times New Roman" w:cs="Times New Roman"/>
          <w:iCs/>
          <w:sz w:val="28"/>
          <w:szCs w:val="28"/>
          <w:lang w:val="kk-KZ"/>
        </w:rPr>
        <w:t>осуществляется</w:t>
      </w:r>
      <w:r w:rsidRPr="00EA51F4">
        <w:rPr>
          <w:rFonts w:ascii="Times New Roman" w:hAnsi="Times New Roman" w:cs="Times New Roman"/>
          <w:sz w:val="28"/>
          <w:szCs w:val="28"/>
        </w:rPr>
        <w:t xml:space="preserve"> из </w:t>
      </w:r>
      <w:r w:rsidR="00B306E2" w:rsidRPr="00EA51F4">
        <w:rPr>
          <w:rFonts w:ascii="Times New Roman" w:hAnsi="Times New Roman" w:cs="Times New Roman"/>
          <w:sz w:val="28"/>
          <w:szCs w:val="28"/>
        </w:rPr>
        <w:t>статистической формы общегосударственного наблюдения «</w:t>
      </w:r>
      <w:r w:rsidR="00B306E2" w:rsidRPr="00EA51F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Отчет организаций высшего и послевузовского образования» (индекс ОВПО). </w:t>
      </w:r>
      <w:r w:rsidRPr="00EA51F4">
        <w:rPr>
          <w:rFonts w:ascii="Times New Roman" w:hAnsi="Times New Roman" w:cs="Times New Roman"/>
          <w:sz w:val="28"/>
          <w:szCs w:val="28"/>
        </w:rPr>
        <w:t>Ранее сбор статистических данных осуществлялся из двух статистических форм общегосударственного наблюдения «</w:t>
      </w:r>
      <w:r w:rsidRPr="00EA51F4">
        <w:rPr>
          <w:rFonts w:ascii="Times New Roman" w:hAnsi="Times New Roman" w:cs="Times New Roman"/>
          <w:iCs/>
          <w:sz w:val="28"/>
          <w:szCs w:val="28"/>
        </w:rPr>
        <w:t>Отчет о послевузовском образовании»</w:t>
      </w:r>
      <w:r w:rsidRPr="00EA51F4">
        <w:rPr>
          <w:rFonts w:ascii="Times New Roman" w:hAnsi="Times New Roman" w:cs="Times New Roman"/>
          <w:sz w:val="28"/>
          <w:szCs w:val="28"/>
        </w:rPr>
        <w:t xml:space="preserve"> (индекс – 1 НК) и «Отчет высшего учебного заведения» (индекс – 3 НК). </w:t>
      </w:r>
    </w:p>
    <w:p w:rsidR="00872348" w:rsidRPr="00EA51F4" w:rsidRDefault="00FD3D36" w:rsidP="0068667D">
      <w:pPr>
        <w:pStyle w:val="1"/>
        <w:shd w:val="clear" w:color="auto" w:fill="auto"/>
        <w:spacing w:line="360" w:lineRule="exact"/>
        <w:ind w:left="284" w:right="20"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Статистическая форма составляется на основании данных первичной учетной документации</w:t>
      </w:r>
      <w:r w:rsidR="00946720" w:rsidRPr="00EA51F4">
        <w:rPr>
          <w:sz w:val="28"/>
          <w:szCs w:val="28"/>
        </w:rPr>
        <w:t xml:space="preserve"> и формирует показатели организаций высшего </w:t>
      </w:r>
      <w:r w:rsidR="00CA089C" w:rsidRPr="00EA51F4">
        <w:rPr>
          <w:sz w:val="28"/>
          <w:szCs w:val="28"/>
        </w:rPr>
        <w:t xml:space="preserve">и послевузовского </w:t>
      </w:r>
      <w:r w:rsidR="00946720" w:rsidRPr="00EA51F4">
        <w:rPr>
          <w:sz w:val="28"/>
          <w:szCs w:val="28"/>
        </w:rPr>
        <w:t xml:space="preserve">образования, студентов, а так же </w:t>
      </w:r>
      <w:r w:rsidR="00780939" w:rsidRPr="00EA51F4">
        <w:rPr>
          <w:sz w:val="28"/>
          <w:szCs w:val="28"/>
        </w:rPr>
        <w:t>подготовки</w:t>
      </w:r>
      <w:r w:rsidR="00946720" w:rsidRPr="00EA51F4">
        <w:rPr>
          <w:sz w:val="28"/>
          <w:szCs w:val="28"/>
        </w:rPr>
        <w:t xml:space="preserve"> научных и педагогических кадров высшей квалификации в высших учебных заведениях и научных организациях, с присуждением академической степени «магистр», «врач-резидент» и ученой степени «докторант» (численность магистрантов, слушателей резидентуры и докторантов и движение контингента – прием, выпуск, численность с распределением по регионам, полу, возрасту, специальностям, число иностранных студентов с распределением по странами прибытия и с распределением по государственным грантам и другим показателям)</w:t>
      </w:r>
      <w:r w:rsidRPr="00EA51F4">
        <w:rPr>
          <w:sz w:val="28"/>
          <w:szCs w:val="28"/>
        </w:rPr>
        <w:t>. В статистической отчетности данные о численности студентов</w:t>
      </w:r>
      <w:r w:rsidR="00946720" w:rsidRPr="00EA51F4">
        <w:rPr>
          <w:sz w:val="28"/>
          <w:szCs w:val="28"/>
        </w:rPr>
        <w:t>, магистрантов, врачей-резидентов, докторантов</w:t>
      </w:r>
      <w:r w:rsidRPr="00EA51F4">
        <w:rPr>
          <w:sz w:val="28"/>
          <w:szCs w:val="28"/>
        </w:rPr>
        <w:t xml:space="preserve"> приводятся по курсам, полу, возрасту, специальностям, числ</w:t>
      </w:r>
      <w:r w:rsidR="00946720" w:rsidRPr="00EA51F4">
        <w:rPr>
          <w:sz w:val="28"/>
          <w:szCs w:val="28"/>
        </w:rPr>
        <w:t>е</w:t>
      </w:r>
      <w:r w:rsidRPr="00EA51F4">
        <w:rPr>
          <w:sz w:val="28"/>
          <w:szCs w:val="28"/>
        </w:rPr>
        <w:t xml:space="preserve"> иностранных студен</w:t>
      </w:r>
      <w:r w:rsidR="00872348" w:rsidRPr="00EA51F4">
        <w:rPr>
          <w:sz w:val="28"/>
          <w:szCs w:val="28"/>
        </w:rPr>
        <w:t>тов с распределением по странам</w:t>
      </w:r>
      <w:r w:rsidRPr="00EA51F4">
        <w:rPr>
          <w:sz w:val="28"/>
          <w:szCs w:val="28"/>
        </w:rPr>
        <w:t xml:space="preserve"> прибытия и с распределением по государственным грантам и другим показателям. В отчетах высших учебных заведений, в связи с ведением в ВУЗах Казахстана многоуровневой структуры образования, включены показатели о приеме, контингенте и выпуске специалистов по направлениям обучения (кроме специальностей), и по уровням подготовки</w:t>
      </w:r>
      <w:r w:rsidR="00872348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t xml:space="preserve">- бакалавр, специалист с высшим образованием. </w:t>
      </w:r>
    </w:p>
    <w:p w:rsidR="00FD3D36" w:rsidRPr="00EA51F4" w:rsidRDefault="00FD3D36" w:rsidP="0068667D">
      <w:pPr>
        <w:pStyle w:val="1"/>
        <w:shd w:val="clear" w:color="auto" w:fill="auto"/>
        <w:spacing w:line="360" w:lineRule="exact"/>
        <w:ind w:left="284" w:right="20"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Кроме того, данные по специальности заполняются в соответствии с "Классификатором направлений подготовки кадров с высшим и послевузовским образованием", утвержденным приказом Министра образования и науки Республики Казахстан от 13 октября 2018года </w:t>
      </w:r>
      <w:r w:rsidRPr="00EA51F4">
        <w:rPr>
          <w:sz w:val="28"/>
          <w:szCs w:val="28"/>
          <w:lang w:val="en-US"/>
        </w:rPr>
        <w:t>No</w:t>
      </w:r>
      <w:r w:rsidRPr="00EA51F4">
        <w:rPr>
          <w:sz w:val="28"/>
          <w:szCs w:val="28"/>
        </w:rPr>
        <w:t xml:space="preserve">569. Зарегистрирован в Министерстве юстиции Республики Казахстан от 17 октября 2018 года </w:t>
      </w:r>
      <w:r w:rsidRPr="00EA51F4">
        <w:rPr>
          <w:sz w:val="28"/>
          <w:szCs w:val="28"/>
          <w:lang w:val="en-US"/>
        </w:rPr>
        <w:t>No</w:t>
      </w:r>
      <w:r w:rsidRPr="00EA51F4">
        <w:rPr>
          <w:sz w:val="28"/>
          <w:szCs w:val="28"/>
        </w:rPr>
        <w:t xml:space="preserve"> 17565.</w:t>
      </w:r>
    </w:p>
    <w:p w:rsidR="00FD3D36" w:rsidRPr="00EA51F4" w:rsidRDefault="00620BA0" w:rsidP="0068667D">
      <w:pPr>
        <w:pStyle w:val="1"/>
        <w:widowControl/>
        <w:shd w:val="clear" w:color="auto" w:fill="auto"/>
        <w:tabs>
          <w:tab w:val="left" w:pos="547"/>
        </w:tabs>
        <w:spacing w:line="230" w:lineRule="exact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 xml:space="preserve">S.4.2. </w:t>
      </w:r>
      <w:r w:rsidR="00FD3D36" w:rsidRPr="00EA51F4">
        <w:rPr>
          <w:sz w:val="28"/>
          <w:szCs w:val="28"/>
        </w:rPr>
        <w:t>Система классификации</w:t>
      </w:r>
    </w:p>
    <w:p w:rsidR="00FD3D36" w:rsidRPr="00EA51F4" w:rsidRDefault="00FD3D36" w:rsidP="0068667D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886"/>
        </w:tabs>
        <w:spacing w:line="365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Классификатор направлений подготовки кадров с высшим и послевузовским образованием;</w:t>
      </w:r>
    </w:p>
    <w:p w:rsidR="00FD3D36" w:rsidRPr="00EA51F4" w:rsidRDefault="00FD3D36" w:rsidP="0068667D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800"/>
        </w:tabs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Классификатор административно-территориал</w:t>
      </w:r>
      <w:r w:rsidR="00D52CF3" w:rsidRPr="00EA51F4">
        <w:rPr>
          <w:sz w:val="28"/>
          <w:szCs w:val="28"/>
        </w:rPr>
        <w:t>ьных объектов (КАТО НК РК 11-2021</w:t>
      </w:r>
      <w:r w:rsidRPr="00EA51F4">
        <w:rPr>
          <w:sz w:val="28"/>
          <w:szCs w:val="28"/>
        </w:rPr>
        <w:t>);</w:t>
      </w:r>
    </w:p>
    <w:p w:rsidR="00FD3D36" w:rsidRPr="00EA51F4" w:rsidRDefault="00FD3D36" w:rsidP="0068667D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790"/>
        </w:tabs>
        <w:spacing w:line="230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Классификатор форм и видов собственности (КФС);</w:t>
      </w:r>
    </w:p>
    <w:p w:rsidR="00FD3D36" w:rsidRPr="00EA51F4" w:rsidRDefault="00FD3D36" w:rsidP="0068667D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829"/>
        </w:tabs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Классификатор национальности (КН ВСТ 1.12- </w:t>
      </w:r>
      <w:r w:rsidR="009625F7" w:rsidRPr="00EA51F4">
        <w:rPr>
          <w:sz w:val="28"/>
          <w:szCs w:val="28"/>
        </w:rPr>
        <w:t>2019</w:t>
      </w:r>
      <w:r w:rsidRPr="00EA51F4">
        <w:rPr>
          <w:sz w:val="28"/>
          <w:szCs w:val="28"/>
        </w:rPr>
        <w:t xml:space="preserve">) размещена на сайте БНС АСПиР РК </w:t>
      </w:r>
      <w:hyperlink r:id="rId12" w:history="1">
        <w:r w:rsidRPr="00EA51F4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stat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gov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kz</w:t>
        </w:r>
      </w:hyperlink>
      <w:r w:rsidRPr="00EA51F4">
        <w:rPr>
          <w:sz w:val="28"/>
          <w:szCs w:val="28"/>
        </w:rPr>
        <w:t xml:space="preserve"> в разделе /Главная / "Классификатор"</w:t>
      </w:r>
    </w:p>
    <w:p w:rsidR="00FD3D36" w:rsidRPr="00EA51F4" w:rsidRDefault="0007606D" w:rsidP="0068667D">
      <w:pPr>
        <w:pStyle w:val="1"/>
        <w:widowControl/>
        <w:shd w:val="clear" w:color="auto" w:fill="auto"/>
        <w:tabs>
          <w:tab w:val="left" w:pos="547"/>
        </w:tabs>
        <w:spacing w:line="230" w:lineRule="exact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lastRenderedPageBreak/>
        <w:t>S</w:t>
      </w:r>
      <w:r w:rsidRPr="00EA51F4">
        <w:rPr>
          <w:sz w:val="28"/>
          <w:szCs w:val="28"/>
        </w:rPr>
        <w:t xml:space="preserve">.4.3. </w:t>
      </w:r>
      <w:r w:rsidR="00FD3D36" w:rsidRPr="00EA51F4">
        <w:rPr>
          <w:sz w:val="28"/>
          <w:szCs w:val="28"/>
        </w:rPr>
        <w:t>Секторальный охват</w:t>
      </w:r>
    </w:p>
    <w:p w:rsidR="00FD3D36" w:rsidRPr="00EA51F4" w:rsidRDefault="00FD3D36" w:rsidP="0068667D">
      <w:pPr>
        <w:pStyle w:val="1"/>
        <w:shd w:val="clear" w:color="auto" w:fill="auto"/>
        <w:spacing w:line="240" w:lineRule="auto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Для формирования данных по высшему </w:t>
      </w:r>
      <w:r w:rsidR="00705CC4" w:rsidRPr="00EA51F4">
        <w:rPr>
          <w:sz w:val="28"/>
          <w:szCs w:val="28"/>
        </w:rPr>
        <w:t xml:space="preserve">и послевузовскому </w:t>
      </w:r>
      <w:r w:rsidRPr="00EA51F4">
        <w:rPr>
          <w:sz w:val="28"/>
          <w:szCs w:val="28"/>
        </w:rPr>
        <w:t xml:space="preserve">образованию используется число высших учебных заведений </w:t>
      </w:r>
      <w:r w:rsidR="00705CC4" w:rsidRPr="00EA51F4">
        <w:rPr>
          <w:sz w:val="28"/>
          <w:szCs w:val="28"/>
        </w:rPr>
        <w:t xml:space="preserve">и научных организаций </w:t>
      </w:r>
      <w:r w:rsidRPr="00EA51F4">
        <w:rPr>
          <w:sz w:val="28"/>
          <w:szCs w:val="28"/>
        </w:rPr>
        <w:t>(</w:t>
      </w:r>
      <w:r w:rsidR="00705CC4" w:rsidRPr="00EA51F4">
        <w:rPr>
          <w:sz w:val="28"/>
          <w:szCs w:val="28"/>
        </w:rPr>
        <w:t xml:space="preserve">в разрезе регионов, </w:t>
      </w:r>
      <w:r w:rsidRPr="00EA51F4">
        <w:rPr>
          <w:sz w:val="28"/>
          <w:szCs w:val="28"/>
        </w:rPr>
        <w:t xml:space="preserve">по видам организаций, формам собственности, форме обучения и по материально технической базы), численность студентов, </w:t>
      </w:r>
      <w:r w:rsidR="00705CC4" w:rsidRPr="00EA51F4">
        <w:rPr>
          <w:sz w:val="28"/>
          <w:szCs w:val="28"/>
        </w:rPr>
        <w:t xml:space="preserve">численность магистрантов, слушателей резидентуры и докторантов </w:t>
      </w:r>
      <w:r w:rsidRPr="00EA51F4">
        <w:rPr>
          <w:sz w:val="28"/>
          <w:szCs w:val="28"/>
        </w:rPr>
        <w:t>прием, выпуск, прибывшие и выбывшие в течение учебного года (в разрезе регионов, по полу, возрасту, по странам прибытия, по национальностям, по специальностям, по курсам, по форме обучения и форме собственности, по государственному гранту). Кроме того, формируется данные по профессорско-преподавательскому составу (в разрезе регионов, по полу, форме собственности и ученой степени).</w:t>
      </w:r>
    </w:p>
    <w:p w:rsidR="00FD3D36" w:rsidRPr="00EA51F4" w:rsidRDefault="0065035B" w:rsidP="00ED061C">
      <w:pPr>
        <w:pStyle w:val="1"/>
        <w:widowControl/>
        <w:shd w:val="clear" w:color="auto" w:fill="auto"/>
        <w:tabs>
          <w:tab w:val="left" w:pos="547"/>
        </w:tabs>
        <w:spacing w:line="240" w:lineRule="auto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.4.4</w:t>
      </w:r>
      <w:r w:rsidR="0068667D" w:rsidRPr="00EA51F4">
        <w:rPr>
          <w:sz w:val="28"/>
          <w:szCs w:val="28"/>
        </w:rPr>
        <w:t xml:space="preserve">  </w:t>
      </w:r>
      <w:r w:rsidR="00ED061C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Статистические концепции и определения</w:t>
      </w:r>
    </w:p>
    <w:p w:rsidR="00FD3D36" w:rsidRPr="00EA51F4" w:rsidRDefault="00FD3D36" w:rsidP="0068667D">
      <w:pPr>
        <w:pStyle w:val="1"/>
        <w:widowControl/>
        <w:numPr>
          <w:ilvl w:val="0"/>
          <w:numId w:val="18"/>
        </w:numPr>
        <w:shd w:val="clear" w:color="auto" w:fill="auto"/>
        <w:tabs>
          <w:tab w:val="left" w:pos="781"/>
        </w:tabs>
        <w:spacing w:line="240" w:lineRule="auto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Тип наблюдения - сплошной;</w:t>
      </w:r>
    </w:p>
    <w:p w:rsidR="00FD3D36" w:rsidRPr="00EA51F4" w:rsidRDefault="00FD3D36" w:rsidP="006866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1F4">
        <w:rPr>
          <w:rFonts w:ascii="Times New Roman" w:hAnsi="Times New Roman" w:cs="Times New Roman"/>
          <w:sz w:val="28"/>
          <w:szCs w:val="28"/>
        </w:rPr>
        <w:t xml:space="preserve">Круг респондентов - </w:t>
      </w:r>
      <w:r w:rsidR="009361BE" w:rsidRPr="00EA51F4">
        <w:rPr>
          <w:rFonts w:ascii="Times New Roman" w:hAnsi="Times New Roman" w:cs="Times New Roman"/>
          <w:sz w:val="28"/>
          <w:szCs w:val="28"/>
        </w:rPr>
        <w:t>Представляют юридические лица и (или) их структурные и обособленные подразделения, осуществляющие образовательные программы  в области высшего и послевузовского образования, независимо от форм собственности и ведомственной принадлежности</w:t>
      </w:r>
      <w:r w:rsidRPr="00EA51F4">
        <w:rPr>
          <w:rFonts w:ascii="Times New Roman" w:hAnsi="Times New Roman" w:cs="Times New Roman"/>
          <w:sz w:val="28"/>
          <w:szCs w:val="28"/>
        </w:rPr>
        <w:t>.</w:t>
      </w:r>
      <w:r w:rsidR="009361BE" w:rsidRPr="00EA51F4">
        <w:rPr>
          <w:rFonts w:ascii="Times New Roman" w:hAnsi="Times New Roman" w:cs="Times New Roman"/>
          <w:sz w:val="28"/>
          <w:szCs w:val="28"/>
        </w:rPr>
        <w:t xml:space="preserve"> </w:t>
      </w:r>
      <w:r w:rsidRPr="00EA51F4">
        <w:rPr>
          <w:rFonts w:ascii="Times New Roman" w:hAnsi="Times New Roman" w:cs="Times New Roman"/>
          <w:sz w:val="28"/>
          <w:szCs w:val="28"/>
        </w:rPr>
        <w:t xml:space="preserve">Срок представления - до </w:t>
      </w:r>
      <w:r w:rsidR="009361BE" w:rsidRPr="00EA51F4">
        <w:rPr>
          <w:rFonts w:ascii="Times New Roman" w:hAnsi="Times New Roman" w:cs="Times New Roman"/>
          <w:sz w:val="28"/>
          <w:szCs w:val="28"/>
        </w:rPr>
        <w:t>10</w:t>
      </w:r>
      <w:r w:rsidRPr="00EA51F4">
        <w:rPr>
          <w:rFonts w:ascii="Times New Roman" w:hAnsi="Times New Roman" w:cs="Times New Roman"/>
          <w:sz w:val="28"/>
          <w:szCs w:val="28"/>
        </w:rPr>
        <w:t xml:space="preserve"> октября (включительно) отчетного периода;</w:t>
      </w:r>
    </w:p>
    <w:p w:rsidR="00FD3D36" w:rsidRPr="00EA51F4" w:rsidRDefault="00FD3D36" w:rsidP="006866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1F4">
        <w:rPr>
          <w:rFonts w:ascii="Times New Roman" w:hAnsi="Times New Roman" w:cs="Times New Roman"/>
          <w:sz w:val="28"/>
          <w:szCs w:val="28"/>
        </w:rPr>
        <w:t>Инструментарий сбора данных - статистическая форма общегосударственного статистического наблюдения "</w:t>
      </w:r>
      <w:r w:rsidR="009361BE" w:rsidRPr="00EA51F4">
        <w:rPr>
          <w:rFonts w:ascii="Times New Roman" w:hAnsi="Times New Roman" w:cs="Times New Roman"/>
          <w:iCs/>
          <w:sz w:val="28"/>
          <w:szCs w:val="28"/>
          <w:lang w:val="kk-KZ"/>
        </w:rPr>
        <w:t>Отчет организаций высшего и послевузовского образования</w:t>
      </w:r>
      <w:r w:rsidRPr="00EA51F4">
        <w:rPr>
          <w:rFonts w:ascii="Times New Roman" w:hAnsi="Times New Roman" w:cs="Times New Roman"/>
          <w:sz w:val="28"/>
          <w:szCs w:val="28"/>
        </w:rPr>
        <w:t xml:space="preserve">", </w:t>
      </w:r>
      <w:r w:rsidR="009361BE" w:rsidRPr="00EA51F4">
        <w:rPr>
          <w:rFonts w:ascii="Times New Roman" w:hAnsi="Times New Roman" w:cs="Times New Roman"/>
          <w:sz w:val="28"/>
          <w:szCs w:val="28"/>
        </w:rPr>
        <w:t>индекс ОВПО</w:t>
      </w:r>
      <w:r w:rsidRPr="00EA51F4">
        <w:rPr>
          <w:rFonts w:ascii="Times New Roman" w:hAnsi="Times New Roman" w:cs="Times New Roman"/>
          <w:sz w:val="28"/>
          <w:szCs w:val="28"/>
        </w:rPr>
        <w:t xml:space="preserve">, периодичность - один раз в год. Статистическая форма доступна на сайте БНС АСПиР РК </w:t>
      </w:r>
      <w:hyperlink r:id="rId13" w:history="1">
        <w:r w:rsidRPr="00EA51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EA51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EA51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stat</w:t>
        </w:r>
        <w:r w:rsidRPr="00EA51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EA51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Pr="00EA51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EA51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kz</w:t>
        </w:r>
      </w:hyperlink>
      <w:r w:rsidRPr="00EA51F4">
        <w:rPr>
          <w:rFonts w:ascii="Times New Roman" w:hAnsi="Times New Roman" w:cs="Times New Roman"/>
          <w:sz w:val="28"/>
          <w:szCs w:val="28"/>
        </w:rPr>
        <w:t xml:space="preserve"> в разделе «Для респондентов».</w:t>
      </w:r>
    </w:p>
    <w:p w:rsidR="00FD3D36" w:rsidRPr="00EA51F4" w:rsidRDefault="0065035B" w:rsidP="00ED061C">
      <w:pPr>
        <w:pStyle w:val="1"/>
        <w:widowControl/>
        <w:shd w:val="clear" w:color="auto" w:fill="auto"/>
        <w:tabs>
          <w:tab w:val="left" w:pos="547"/>
        </w:tabs>
        <w:spacing w:line="240" w:lineRule="auto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.4.5</w:t>
      </w:r>
      <w:r w:rsidR="00ED061C" w:rsidRPr="00EA51F4">
        <w:rPr>
          <w:sz w:val="28"/>
          <w:szCs w:val="28"/>
        </w:rPr>
        <w:t xml:space="preserve">   </w:t>
      </w:r>
      <w:r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Статистический объект</w:t>
      </w:r>
    </w:p>
    <w:p w:rsidR="00FD3D36" w:rsidRPr="00EA51F4" w:rsidRDefault="00FD3D36" w:rsidP="0068667D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Высшие учебные заведения Республики Казахстан.</w:t>
      </w:r>
    </w:p>
    <w:p w:rsidR="00FD3D36" w:rsidRPr="00EA51F4" w:rsidRDefault="0065035B" w:rsidP="00ED061C">
      <w:pPr>
        <w:pStyle w:val="1"/>
        <w:widowControl/>
        <w:shd w:val="clear" w:color="auto" w:fill="auto"/>
        <w:tabs>
          <w:tab w:val="left" w:pos="538"/>
        </w:tabs>
        <w:spacing w:line="240" w:lineRule="auto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.4.6 </w:t>
      </w:r>
      <w:r w:rsidR="00ED061C" w:rsidRPr="00EA51F4">
        <w:rPr>
          <w:sz w:val="28"/>
          <w:szCs w:val="28"/>
        </w:rPr>
        <w:t xml:space="preserve">   </w:t>
      </w:r>
      <w:r w:rsidR="00FD3D36" w:rsidRPr="00EA51F4">
        <w:rPr>
          <w:sz w:val="28"/>
          <w:szCs w:val="28"/>
        </w:rPr>
        <w:t>Генеральная совокупность (принцип выбора единиц обследования)</w:t>
      </w:r>
    </w:p>
    <w:p w:rsidR="00FD3D36" w:rsidRPr="00EA51F4" w:rsidRDefault="009361BE" w:rsidP="0068667D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О</w:t>
      </w:r>
      <w:r w:rsidR="00FD3D36" w:rsidRPr="00EA51F4">
        <w:rPr>
          <w:sz w:val="28"/>
          <w:szCs w:val="28"/>
        </w:rPr>
        <w:t>тсутствует</w:t>
      </w:r>
    </w:p>
    <w:p w:rsidR="00FD3D36" w:rsidRPr="00EA51F4" w:rsidRDefault="0065035B" w:rsidP="00ED061C">
      <w:pPr>
        <w:pStyle w:val="1"/>
        <w:widowControl/>
        <w:shd w:val="clear" w:color="auto" w:fill="auto"/>
        <w:tabs>
          <w:tab w:val="left" w:pos="547"/>
        </w:tabs>
        <w:spacing w:line="240" w:lineRule="auto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.4.7 </w:t>
      </w:r>
      <w:r w:rsidR="00ED061C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Территориальный охват</w:t>
      </w:r>
    </w:p>
    <w:p w:rsidR="00D84019" w:rsidRPr="00234681" w:rsidRDefault="00D84019" w:rsidP="00D84019">
      <w:pPr>
        <w:pStyle w:val="1"/>
        <w:shd w:val="clear" w:color="auto" w:fill="auto"/>
        <w:spacing w:line="240" w:lineRule="auto"/>
        <w:ind w:left="284" w:right="20"/>
        <w:jc w:val="both"/>
        <w:rPr>
          <w:sz w:val="28"/>
          <w:szCs w:val="28"/>
          <w:lang w:val="kk-KZ"/>
        </w:rPr>
      </w:pPr>
      <w:r w:rsidRPr="00051D46">
        <w:rPr>
          <w:sz w:val="28"/>
          <w:szCs w:val="28"/>
        </w:rPr>
        <w:t>Республика Казахстан</w:t>
      </w:r>
      <w:r w:rsidRPr="00051D46">
        <w:rPr>
          <w:sz w:val="28"/>
          <w:szCs w:val="28"/>
          <w:lang w:val="kk-KZ"/>
        </w:rPr>
        <w:t>,</w:t>
      </w:r>
      <w:r w:rsidRPr="00051D46">
        <w:rPr>
          <w:sz w:val="28"/>
          <w:szCs w:val="28"/>
        </w:rPr>
        <w:t xml:space="preserve"> област</w:t>
      </w:r>
      <w:r w:rsidRPr="00051D46">
        <w:rPr>
          <w:sz w:val="28"/>
          <w:szCs w:val="28"/>
          <w:lang w:val="kk-KZ"/>
        </w:rPr>
        <w:t>и</w:t>
      </w:r>
      <w:r w:rsidRPr="00051D46">
        <w:rPr>
          <w:sz w:val="28"/>
          <w:szCs w:val="28"/>
        </w:rPr>
        <w:t>, города республиканского значения</w:t>
      </w:r>
      <w:r w:rsidRPr="00051D46">
        <w:rPr>
          <w:sz w:val="28"/>
          <w:szCs w:val="28"/>
          <w:lang w:val="kk-KZ"/>
        </w:rPr>
        <w:t>.</w:t>
      </w:r>
    </w:p>
    <w:p w:rsidR="00FD3D36" w:rsidRPr="00EA51F4" w:rsidRDefault="002023E5" w:rsidP="00ED061C">
      <w:pPr>
        <w:pStyle w:val="1"/>
        <w:widowControl/>
        <w:shd w:val="clear" w:color="auto" w:fill="auto"/>
        <w:tabs>
          <w:tab w:val="left" w:pos="538"/>
        </w:tabs>
        <w:spacing w:line="240" w:lineRule="auto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.4.8</w:t>
      </w:r>
      <w:r w:rsidR="00ED061C" w:rsidRPr="00EA51F4">
        <w:rPr>
          <w:sz w:val="28"/>
          <w:szCs w:val="28"/>
        </w:rPr>
        <w:t xml:space="preserve">   </w:t>
      </w:r>
      <w:r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Временной охват</w:t>
      </w:r>
    </w:p>
    <w:p w:rsidR="00FD3D36" w:rsidRPr="00EA51F4" w:rsidRDefault="00FD3D36" w:rsidP="0092534C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1991-202</w:t>
      </w:r>
      <w:r w:rsidR="009361BE" w:rsidRPr="00EA51F4">
        <w:rPr>
          <w:sz w:val="28"/>
          <w:szCs w:val="28"/>
        </w:rPr>
        <w:t>3</w:t>
      </w:r>
    </w:p>
    <w:p w:rsidR="00FD3D36" w:rsidRPr="00EA51F4" w:rsidRDefault="002023E5" w:rsidP="00ED061C">
      <w:pPr>
        <w:pStyle w:val="1"/>
        <w:widowControl/>
        <w:shd w:val="clear" w:color="auto" w:fill="auto"/>
        <w:tabs>
          <w:tab w:val="left" w:pos="538"/>
        </w:tabs>
        <w:spacing w:line="240" w:lineRule="auto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.4.9 </w:t>
      </w:r>
      <w:r w:rsidR="00ED061C" w:rsidRPr="00EA51F4">
        <w:rPr>
          <w:sz w:val="28"/>
          <w:szCs w:val="28"/>
        </w:rPr>
        <w:t xml:space="preserve">   </w:t>
      </w:r>
      <w:r w:rsidR="00FD3D36" w:rsidRPr="00EA51F4">
        <w:rPr>
          <w:sz w:val="28"/>
          <w:szCs w:val="28"/>
        </w:rPr>
        <w:t>Базовый период</w:t>
      </w:r>
    </w:p>
    <w:p w:rsidR="002023E5" w:rsidRPr="00EA51F4" w:rsidRDefault="00FD3D36" w:rsidP="0092534C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Соотносится с соответствующим периодом прошлого года</w:t>
      </w:r>
    </w:p>
    <w:p w:rsidR="00FD3D36" w:rsidRPr="00EA51F4" w:rsidRDefault="002023E5" w:rsidP="00ED061C">
      <w:pPr>
        <w:pStyle w:val="1"/>
        <w:shd w:val="clear" w:color="auto" w:fill="auto"/>
        <w:spacing w:line="240" w:lineRule="auto"/>
        <w:ind w:left="284" w:hanging="851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.5 </w:t>
      </w:r>
      <w:r w:rsidR="0092534C" w:rsidRPr="00EA51F4">
        <w:rPr>
          <w:sz w:val="28"/>
          <w:szCs w:val="28"/>
        </w:rPr>
        <w:t xml:space="preserve"> </w:t>
      </w:r>
      <w:r w:rsidR="0092534C" w:rsidRPr="00EA51F4">
        <w:rPr>
          <w:sz w:val="28"/>
          <w:szCs w:val="28"/>
        </w:rPr>
        <w:tab/>
      </w:r>
      <w:r w:rsidR="00FD3D36" w:rsidRPr="00EA51F4">
        <w:rPr>
          <w:sz w:val="28"/>
          <w:szCs w:val="28"/>
        </w:rPr>
        <w:t>Единица измерения</w:t>
      </w:r>
    </w:p>
    <w:p w:rsidR="00FD3D36" w:rsidRPr="00EA51F4" w:rsidRDefault="00FD3D36" w:rsidP="0092534C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Человек</w:t>
      </w:r>
    </w:p>
    <w:p w:rsidR="00FD3D36" w:rsidRPr="00EA51F4" w:rsidRDefault="002023E5" w:rsidP="00ED061C">
      <w:pPr>
        <w:pStyle w:val="1"/>
        <w:widowControl/>
        <w:shd w:val="clear" w:color="auto" w:fill="auto"/>
        <w:tabs>
          <w:tab w:val="left" w:pos="365"/>
        </w:tabs>
        <w:spacing w:line="240" w:lineRule="auto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.6 </w:t>
      </w:r>
      <w:r w:rsidR="0092534C" w:rsidRPr="00EA51F4">
        <w:rPr>
          <w:sz w:val="28"/>
          <w:szCs w:val="28"/>
        </w:rPr>
        <w:tab/>
      </w:r>
      <w:r w:rsidR="00FD3D36" w:rsidRPr="00EA51F4">
        <w:rPr>
          <w:sz w:val="28"/>
          <w:szCs w:val="28"/>
        </w:rPr>
        <w:t>Отчетный период</w:t>
      </w:r>
    </w:p>
    <w:p w:rsidR="002023E5" w:rsidRPr="00EA51F4" w:rsidRDefault="00FD3D36" w:rsidP="0092534C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один раз в год</w:t>
      </w:r>
    </w:p>
    <w:p w:rsidR="002023E5" w:rsidRPr="00EA51F4" w:rsidRDefault="002023E5" w:rsidP="00ED061C">
      <w:pPr>
        <w:pStyle w:val="1"/>
        <w:shd w:val="clear" w:color="auto" w:fill="auto"/>
        <w:spacing w:line="240" w:lineRule="auto"/>
        <w:ind w:left="284" w:hanging="851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.7</w:t>
      </w:r>
      <w:r w:rsidR="0092534C" w:rsidRPr="00EA51F4">
        <w:rPr>
          <w:sz w:val="28"/>
          <w:szCs w:val="28"/>
        </w:rPr>
        <w:t xml:space="preserve">   </w:t>
      </w:r>
      <w:r w:rsidRPr="00EA51F4">
        <w:rPr>
          <w:sz w:val="28"/>
          <w:szCs w:val="28"/>
        </w:rPr>
        <w:t xml:space="preserve"> </w:t>
      </w:r>
      <w:r w:rsidR="00ED061C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Правовая основа</w:t>
      </w:r>
    </w:p>
    <w:p w:rsidR="00FD3D36" w:rsidRPr="00EA51F4" w:rsidRDefault="00FD3D36" w:rsidP="00ED061C">
      <w:pPr>
        <w:pStyle w:val="1"/>
        <w:widowControl/>
        <w:shd w:val="clear" w:color="auto" w:fill="auto"/>
        <w:tabs>
          <w:tab w:val="left" w:pos="355"/>
        </w:tabs>
        <w:spacing w:line="240" w:lineRule="auto"/>
        <w:ind w:left="284" w:right="960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.7.1 </w:t>
      </w:r>
      <w:r w:rsidR="0092534C" w:rsidRPr="00EA51F4">
        <w:rPr>
          <w:sz w:val="28"/>
          <w:szCs w:val="28"/>
        </w:rPr>
        <w:t xml:space="preserve"> </w:t>
      </w:r>
      <w:r w:rsidR="00ED061C" w:rsidRPr="00EA51F4">
        <w:rPr>
          <w:sz w:val="28"/>
          <w:szCs w:val="28"/>
        </w:rPr>
        <w:t xml:space="preserve">  </w:t>
      </w:r>
      <w:r w:rsidRPr="00EA51F4">
        <w:rPr>
          <w:sz w:val="28"/>
          <w:szCs w:val="28"/>
        </w:rPr>
        <w:t>Правовая база</w:t>
      </w:r>
    </w:p>
    <w:p w:rsidR="00FD3D36" w:rsidRPr="00EA51F4" w:rsidRDefault="00FD3D36" w:rsidP="000772D1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843"/>
        </w:tabs>
        <w:spacing w:line="240" w:lineRule="auto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Закон Республики Казахстан от 19 марта 2010 года </w:t>
      </w:r>
      <w:r w:rsidRPr="00EA51F4">
        <w:rPr>
          <w:sz w:val="28"/>
          <w:szCs w:val="28"/>
          <w:lang w:val="en-US"/>
        </w:rPr>
        <w:t>No</w:t>
      </w:r>
      <w:r w:rsidRPr="00EA51F4">
        <w:rPr>
          <w:sz w:val="28"/>
          <w:szCs w:val="28"/>
        </w:rPr>
        <w:t xml:space="preserve"> 257-</w:t>
      </w:r>
      <w:r w:rsidRPr="00EA51F4">
        <w:rPr>
          <w:sz w:val="28"/>
          <w:szCs w:val="28"/>
          <w:lang w:val="en-US"/>
        </w:rPr>
        <w:t>IV</w:t>
      </w:r>
      <w:r w:rsidRPr="00EA51F4">
        <w:rPr>
          <w:sz w:val="28"/>
          <w:szCs w:val="28"/>
        </w:rPr>
        <w:t xml:space="preserve"> «О государственной статистике»;</w:t>
      </w:r>
    </w:p>
    <w:p w:rsidR="00FD3D36" w:rsidRPr="00EA51F4" w:rsidRDefault="00FD3D36" w:rsidP="000772D1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896"/>
        </w:tabs>
        <w:spacing w:line="365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План статистических работ, утверждаемый в установленном законодательном порядке;</w:t>
      </w:r>
    </w:p>
    <w:p w:rsidR="00FD3D36" w:rsidRPr="00EA51F4" w:rsidRDefault="00FD3D36" w:rsidP="000772D1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834"/>
        </w:tabs>
        <w:spacing w:line="240" w:lineRule="auto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lastRenderedPageBreak/>
        <w:t>График распространения официальной статистической информации, утверждаемый Приказом Руководителя Бюро национальной</w:t>
      </w:r>
      <w:r w:rsidR="009361BE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t>статистики Агентства по стратегическому планированию и реформам Республики Казахстан;</w:t>
      </w:r>
    </w:p>
    <w:p w:rsidR="009D62C1" w:rsidRPr="00EA51F4" w:rsidRDefault="00FD3D36" w:rsidP="000772D1">
      <w:pPr>
        <w:pStyle w:val="1"/>
        <w:numPr>
          <w:ilvl w:val="1"/>
          <w:numId w:val="1"/>
        </w:numPr>
        <w:shd w:val="clear" w:color="auto" w:fill="auto"/>
        <w:spacing w:line="240" w:lineRule="auto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Методика по формированию статистических показателей по образованию по схеме "Международная стандартная классификация образования-2011", утвержденная приказом </w:t>
      </w:r>
      <w:r w:rsidR="00CA089C" w:rsidRPr="00EA51F4">
        <w:rPr>
          <w:sz w:val="28"/>
          <w:szCs w:val="28"/>
        </w:rPr>
        <w:t>и.о. Руководителя Бюро национальной статистики Агентства по стратегическому планированию и реформам Республики Казахстан от 10 января 2022 года № 51. Зарегистрирован в Министерстве юстиции Республики Казахстан 18 января 2022 года № 26521</w:t>
      </w:r>
      <w:r w:rsidR="0092534C" w:rsidRPr="00EA51F4">
        <w:rPr>
          <w:sz w:val="28"/>
          <w:szCs w:val="28"/>
          <w:lang w:val="en-US"/>
        </w:rPr>
        <w:t>.</w:t>
      </w:r>
    </w:p>
    <w:p w:rsidR="00FD3D36" w:rsidRPr="00EA51F4" w:rsidRDefault="002023E5" w:rsidP="00ED061C">
      <w:pPr>
        <w:pStyle w:val="1"/>
        <w:shd w:val="clear" w:color="auto" w:fill="auto"/>
        <w:spacing w:line="240" w:lineRule="auto"/>
        <w:ind w:left="284" w:right="20" w:hanging="851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.8 </w:t>
      </w:r>
      <w:r w:rsidR="00ED061C" w:rsidRPr="00EA51F4">
        <w:rPr>
          <w:sz w:val="28"/>
          <w:szCs w:val="28"/>
        </w:rPr>
        <w:t xml:space="preserve">   </w:t>
      </w:r>
      <w:r w:rsidR="000772D1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Конфиденциальность и защита данных</w:t>
      </w:r>
    </w:p>
    <w:p w:rsidR="00FD3D36" w:rsidRPr="00EA51F4" w:rsidRDefault="002023E5" w:rsidP="00B61BCE">
      <w:pPr>
        <w:pStyle w:val="1"/>
        <w:widowControl/>
        <w:shd w:val="clear" w:color="auto" w:fill="auto"/>
        <w:tabs>
          <w:tab w:val="left" w:pos="538"/>
        </w:tabs>
        <w:spacing w:line="240" w:lineRule="auto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.8.1 </w:t>
      </w:r>
      <w:r w:rsidR="00ED061C" w:rsidRPr="00EA51F4">
        <w:rPr>
          <w:sz w:val="28"/>
          <w:szCs w:val="28"/>
        </w:rPr>
        <w:t xml:space="preserve"> </w:t>
      </w:r>
      <w:r w:rsidR="00B61BCE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Политика конфиденциальности</w:t>
      </w:r>
    </w:p>
    <w:p w:rsidR="00FD3D36" w:rsidRPr="00EA51F4" w:rsidRDefault="002023E5" w:rsidP="000772D1">
      <w:pPr>
        <w:pStyle w:val="1"/>
        <w:widowControl/>
        <w:shd w:val="clear" w:color="auto" w:fill="auto"/>
        <w:tabs>
          <w:tab w:val="left" w:pos="848"/>
        </w:tabs>
        <w:spacing w:line="240" w:lineRule="auto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1. </w:t>
      </w:r>
      <w:r w:rsidR="00FD3D36" w:rsidRPr="00EA51F4">
        <w:rPr>
          <w:sz w:val="28"/>
          <w:szCs w:val="28"/>
        </w:rPr>
        <w:t>Статья 8 Закона Республики Казахстан от 19 марта 2010 года No257-ГV«О государственной статистике»,в соответствии с которой обеспечивается гарантия конфиденциальности и защита представляемых данных респондентами.</w:t>
      </w:r>
    </w:p>
    <w:p w:rsidR="00FD3D36" w:rsidRPr="00EA51F4" w:rsidRDefault="002023E5" w:rsidP="000772D1">
      <w:pPr>
        <w:pStyle w:val="1"/>
        <w:widowControl/>
        <w:shd w:val="clear" w:color="auto" w:fill="auto"/>
        <w:tabs>
          <w:tab w:val="left" w:pos="814"/>
        </w:tabs>
        <w:spacing w:line="240" w:lineRule="auto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2. </w:t>
      </w:r>
      <w:r w:rsidR="00FD3D36" w:rsidRPr="00EA51F4">
        <w:rPr>
          <w:sz w:val="28"/>
          <w:szCs w:val="28"/>
        </w:rPr>
        <w:t xml:space="preserve">Статья 28 Предпринимательского Кодекса Республики Казахстан от 29 октября 2015 года </w:t>
      </w:r>
      <w:r w:rsidR="00FD3D36" w:rsidRPr="00EA51F4">
        <w:rPr>
          <w:sz w:val="28"/>
          <w:szCs w:val="28"/>
          <w:lang w:val="en-US"/>
        </w:rPr>
        <w:t>No</w:t>
      </w:r>
      <w:r w:rsidR="00FD3D36" w:rsidRPr="00EA51F4">
        <w:rPr>
          <w:sz w:val="28"/>
          <w:szCs w:val="28"/>
        </w:rPr>
        <w:t>375-</w:t>
      </w:r>
      <w:r w:rsidR="00FD3D36" w:rsidRPr="00EA51F4">
        <w:rPr>
          <w:sz w:val="28"/>
          <w:szCs w:val="28"/>
          <w:lang w:val="en-US"/>
        </w:rPr>
        <w:t>V</w:t>
      </w:r>
      <w:r w:rsidR="00FD3D36" w:rsidRPr="00EA51F4">
        <w:rPr>
          <w:sz w:val="28"/>
          <w:szCs w:val="28"/>
        </w:rPr>
        <w:t xml:space="preserve"> обеспечивает охрану информации, составляющей коммерческую тайну.</w:t>
      </w:r>
    </w:p>
    <w:p w:rsidR="00FD3D36" w:rsidRPr="00EA51F4" w:rsidRDefault="002023E5" w:rsidP="000772D1">
      <w:pPr>
        <w:pStyle w:val="1"/>
        <w:widowControl/>
        <w:shd w:val="clear" w:color="auto" w:fill="auto"/>
        <w:tabs>
          <w:tab w:val="left" w:pos="872"/>
        </w:tabs>
        <w:spacing w:line="240" w:lineRule="auto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3. </w:t>
      </w:r>
      <w:r w:rsidR="00FD3D36" w:rsidRPr="00EA51F4">
        <w:rPr>
          <w:sz w:val="28"/>
          <w:szCs w:val="28"/>
        </w:rPr>
        <w:t>Политика информационной безопасности (далее -</w:t>
      </w:r>
      <w:r w:rsidR="009D62C1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Политика), утвержденная Приказом Руководителя Бюро национальной статистики Агентства по стратегическому планированию и реформам Республики Казахстан от 10</w:t>
      </w:r>
      <w:r w:rsidR="009361BE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февраля</w:t>
      </w:r>
      <w:r w:rsidR="009D62C1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 xml:space="preserve">2021года </w:t>
      </w:r>
      <w:r w:rsidR="00FD3D36" w:rsidRPr="00EA51F4">
        <w:rPr>
          <w:sz w:val="28"/>
          <w:szCs w:val="28"/>
          <w:lang w:val="en-US"/>
        </w:rPr>
        <w:t>No</w:t>
      </w:r>
      <w:r w:rsidR="00FD3D36" w:rsidRPr="00EA51F4">
        <w:rPr>
          <w:sz w:val="28"/>
          <w:szCs w:val="28"/>
        </w:rPr>
        <w:t>20,</w:t>
      </w:r>
      <w:r w:rsidR="009D62C1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определяет цели, задачи, руководящие принципы и практические приемы в области обеспечения информационной безопасности Бюро национальной статистики. Основной целью Политики является обеспечение доступности официальной статистической информации,</w:t>
      </w:r>
      <w:r w:rsidR="009D62C1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конфиденциальности информации, хранящейся и обрабатываемой на средствах вычислительной техники Бюро национальной статистики при условиях ее целостности и аутентичности.</w:t>
      </w:r>
    </w:p>
    <w:p w:rsidR="00FD3D36" w:rsidRPr="00EA51F4" w:rsidRDefault="002023E5" w:rsidP="00ED061C">
      <w:pPr>
        <w:pStyle w:val="1"/>
        <w:widowControl/>
        <w:shd w:val="clear" w:color="auto" w:fill="auto"/>
        <w:tabs>
          <w:tab w:val="left" w:pos="538"/>
        </w:tabs>
        <w:spacing w:line="240" w:lineRule="auto"/>
        <w:ind w:left="142" w:hanging="709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.8.2 </w:t>
      </w:r>
      <w:r w:rsidR="000772D1" w:rsidRPr="00EA51F4">
        <w:rPr>
          <w:sz w:val="28"/>
          <w:szCs w:val="28"/>
        </w:rPr>
        <w:t xml:space="preserve">   </w:t>
      </w:r>
      <w:r w:rsidR="00FD3D36" w:rsidRPr="00EA51F4">
        <w:rPr>
          <w:sz w:val="28"/>
          <w:szCs w:val="28"/>
        </w:rPr>
        <w:t>Конфиденциальность-обращение с данными</w:t>
      </w:r>
    </w:p>
    <w:p w:rsidR="00FD3D36" w:rsidRDefault="00775946" w:rsidP="000772D1">
      <w:pPr>
        <w:pStyle w:val="1"/>
        <w:shd w:val="clear" w:color="auto" w:fill="auto"/>
        <w:spacing w:line="240" w:lineRule="auto"/>
        <w:ind w:left="284" w:right="20"/>
        <w:jc w:val="both"/>
        <w:rPr>
          <w:sz w:val="28"/>
          <w:szCs w:val="28"/>
        </w:rPr>
      </w:pPr>
      <w:r w:rsidRPr="00775946">
        <w:rPr>
          <w:rStyle w:val="markedcontent"/>
          <w:sz w:val="28"/>
          <w:szCs w:val="28"/>
        </w:rPr>
        <w:t>Правила представления баз данных в деидентифицированном виде для использования в научной и научно-технической деятельности</w:t>
      </w:r>
      <w:r w:rsidR="00FD3D36" w:rsidRPr="00775946">
        <w:rPr>
          <w:sz w:val="28"/>
          <w:szCs w:val="28"/>
        </w:rPr>
        <w:t>, утвержденные приказом</w:t>
      </w:r>
      <w:r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 xml:space="preserve">Председателя Агентства Республики Казахстан по статистике от 2 июля 2010 года </w:t>
      </w:r>
      <w:r w:rsidR="00FD3D36" w:rsidRPr="00EA51F4">
        <w:rPr>
          <w:sz w:val="28"/>
          <w:szCs w:val="28"/>
          <w:lang w:val="en-US"/>
        </w:rPr>
        <w:t>No</w:t>
      </w:r>
      <w:r w:rsidR="00FD3D36" w:rsidRPr="00EA51F4">
        <w:rPr>
          <w:sz w:val="28"/>
          <w:szCs w:val="28"/>
        </w:rPr>
        <w:t xml:space="preserve">168. Зарегистрирован в Министерстве юстиции Республики Казахстан 13 августа 2010 года </w:t>
      </w:r>
      <w:r w:rsidR="00FD3D36" w:rsidRPr="00EA51F4">
        <w:rPr>
          <w:sz w:val="28"/>
          <w:szCs w:val="28"/>
          <w:lang w:val="en-US"/>
        </w:rPr>
        <w:t>No</w:t>
      </w:r>
      <w:r w:rsidR="00FD3D36" w:rsidRPr="00EA51F4">
        <w:rPr>
          <w:sz w:val="28"/>
          <w:szCs w:val="28"/>
        </w:rPr>
        <w:t>6388.</w:t>
      </w:r>
    </w:p>
    <w:p w:rsidR="00FD3D36" w:rsidRPr="00EA51F4" w:rsidRDefault="002023E5" w:rsidP="00ED061C">
      <w:pPr>
        <w:pStyle w:val="1"/>
        <w:widowControl/>
        <w:shd w:val="clear" w:color="auto" w:fill="auto"/>
        <w:tabs>
          <w:tab w:val="left" w:pos="355"/>
        </w:tabs>
        <w:spacing w:line="240" w:lineRule="auto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.9 </w:t>
      </w:r>
      <w:r w:rsidR="00ED061C" w:rsidRPr="00EA51F4">
        <w:rPr>
          <w:sz w:val="28"/>
          <w:szCs w:val="28"/>
        </w:rPr>
        <w:tab/>
        <w:t xml:space="preserve">  </w:t>
      </w:r>
      <w:r w:rsidR="000772D1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Политика публикаций</w:t>
      </w:r>
    </w:p>
    <w:p w:rsidR="00FD3D36" w:rsidRPr="00EA51F4" w:rsidRDefault="002023E5" w:rsidP="00ED061C">
      <w:pPr>
        <w:pStyle w:val="1"/>
        <w:widowControl/>
        <w:shd w:val="clear" w:color="auto" w:fill="auto"/>
        <w:tabs>
          <w:tab w:val="left" w:pos="538"/>
        </w:tabs>
        <w:spacing w:line="240" w:lineRule="auto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.9.1 </w:t>
      </w:r>
      <w:r w:rsidR="000772D1" w:rsidRPr="00EA51F4">
        <w:rPr>
          <w:sz w:val="28"/>
          <w:szCs w:val="28"/>
        </w:rPr>
        <w:t xml:space="preserve">   </w:t>
      </w:r>
      <w:r w:rsidR="00FD3D36" w:rsidRPr="00EA51F4">
        <w:rPr>
          <w:sz w:val="28"/>
          <w:szCs w:val="28"/>
        </w:rPr>
        <w:t>Календарь публикаций</w:t>
      </w:r>
    </w:p>
    <w:p w:rsidR="009D62C1" w:rsidRPr="00EA51F4" w:rsidRDefault="009D62C1" w:rsidP="002F584C">
      <w:pPr>
        <w:pStyle w:val="a6"/>
        <w:tabs>
          <w:tab w:val="left" w:pos="284"/>
          <w:tab w:val="left" w:pos="567"/>
        </w:tabs>
        <w:spacing w:before="0"/>
        <w:ind w:left="284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EA51F4">
        <w:rPr>
          <w:color w:val="000000"/>
          <w:sz w:val="28"/>
          <w:szCs w:val="28"/>
          <w:lang w:eastAsia="ru-RU" w:bidi="ru-RU"/>
        </w:rPr>
        <w:t>п.1, п.2 статьи 26 Закона Республики Казахстан «О государственной статистике» от 19 марта 2010 года №257. График распространения официальной статистической информации на 202</w:t>
      </w:r>
      <w:r w:rsidRPr="00EA51F4">
        <w:rPr>
          <w:color w:val="000000"/>
          <w:sz w:val="28"/>
          <w:szCs w:val="28"/>
          <w:lang w:val="kk-KZ" w:eastAsia="ru-RU" w:bidi="ru-RU"/>
        </w:rPr>
        <w:t>3</w:t>
      </w:r>
      <w:r w:rsidRPr="00EA51F4">
        <w:rPr>
          <w:color w:val="000000"/>
          <w:sz w:val="28"/>
          <w:szCs w:val="28"/>
          <w:lang w:eastAsia="ru-RU" w:bidi="ru-RU"/>
        </w:rPr>
        <w:t xml:space="preserve"> год размещен на сайте </w:t>
      </w:r>
      <w:hyperlink r:id="rId14" w:history="1">
        <w:r w:rsidRPr="00EA51F4">
          <w:rPr>
            <w:rStyle w:val="a8"/>
            <w:sz w:val="28"/>
            <w:szCs w:val="28"/>
            <w:lang w:eastAsia="ru-RU" w:bidi="ru-RU"/>
          </w:rPr>
          <w:t>www.gov.kz</w:t>
        </w:r>
      </w:hyperlink>
      <w:r w:rsidRPr="00EA51F4">
        <w:rPr>
          <w:color w:val="000000"/>
          <w:sz w:val="28"/>
          <w:szCs w:val="28"/>
          <w:lang w:eastAsia="ru-RU" w:bidi="ru-RU"/>
        </w:rPr>
        <w:t xml:space="preserve"> в разделе «Государственные органы» - Другие - Агентство по стратегическому планированию и реформам – Структура – Бюро - Направления - Удовлетворение потребности общества в официальной статистической информации - Документы.</w:t>
      </w:r>
    </w:p>
    <w:p w:rsidR="00FD3D36" w:rsidRPr="00EA51F4" w:rsidRDefault="002023E5" w:rsidP="00ED061C">
      <w:pPr>
        <w:pStyle w:val="1"/>
        <w:widowControl/>
        <w:shd w:val="clear" w:color="auto" w:fill="auto"/>
        <w:tabs>
          <w:tab w:val="left" w:pos="542"/>
        </w:tabs>
        <w:spacing w:line="240" w:lineRule="auto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lastRenderedPageBreak/>
        <w:t>S</w:t>
      </w:r>
      <w:r w:rsidRPr="00EA51F4">
        <w:rPr>
          <w:sz w:val="28"/>
          <w:szCs w:val="28"/>
        </w:rPr>
        <w:t xml:space="preserve">.9.2 </w:t>
      </w:r>
      <w:r w:rsidR="002F584C" w:rsidRPr="00EA51F4">
        <w:rPr>
          <w:sz w:val="28"/>
          <w:szCs w:val="28"/>
        </w:rPr>
        <w:t xml:space="preserve">   </w:t>
      </w:r>
      <w:r w:rsidR="00FD3D36" w:rsidRPr="00EA51F4">
        <w:rPr>
          <w:sz w:val="28"/>
          <w:szCs w:val="28"/>
        </w:rPr>
        <w:t>Доступ к Графику</w:t>
      </w:r>
    </w:p>
    <w:p w:rsidR="009D62C1" w:rsidRPr="00EA51F4" w:rsidRDefault="009D62C1" w:rsidP="002F584C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1F4">
        <w:rPr>
          <w:rFonts w:ascii="Times New Roman" w:hAnsi="Times New Roman" w:cs="Times New Roman"/>
          <w:sz w:val="28"/>
          <w:szCs w:val="28"/>
        </w:rPr>
        <w:t>График распространения официальной статистической информации на 202</w:t>
      </w:r>
      <w:r w:rsidR="00EA636F" w:rsidRPr="00EA51F4">
        <w:rPr>
          <w:rFonts w:ascii="Times New Roman" w:hAnsi="Times New Roman" w:cs="Times New Roman"/>
          <w:sz w:val="28"/>
          <w:szCs w:val="28"/>
        </w:rPr>
        <w:t>4</w:t>
      </w:r>
      <w:r w:rsidRPr="00EA51F4">
        <w:rPr>
          <w:rFonts w:ascii="Times New Roman" w:hAnsi="Times New Roman" w:cs="Times New Roman"/>
          <w:sz w:val="28"/>
          <w:szCs w:val="28"/>
        </w:rPr>
        <w:t xml:space="preserve"> год размещен на сайте </w:t>
      </w:r>
      <w:hyperlink r:id="rId15" w:history="1">
        <w:r w:rsidRPr="00EA51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www.gov.kz</w:t>
        </w:r>
      </w:hyperlink>
      <w:r w:rsidR="009D40D4" w:rsidRPr="00EA51F4">
        <w:t xml:space="preserve"> </w:t>
      </w:r>
      <w:r w:rsidRPr="00EA51F4">
        <w:rPr>
          <w:rFonts w:ascii="Times New Roman" w:hAnsi="Times New Roman" w:cs="Times New Roman"/>
          <w:sz w:val="28"/>
          <w:szCs w:val="28"/>
        </w:rPr>
        <w:t>в разделе «Государственные органы» - Другие - Агентство по стратегическому планированию и реформам - Структура - Бюро - Направления - Удовлетворение потребности общества в официальной статистической информации - Документы.</w:t>
      </w:r>
    </w:p>
    <w:p w:rsidR="00FD3D36" w:rsidRPr="00EA51F4" w:rsidRDefault="00FD3D36" w:rsidP="00ED061C">
      <w:pPr>
        <w:pStyle w:val="1"/>
        <w:shd w:val="clear" w:color="auto" w:fill="auto"/>
        <w:spacing w:line="346" w:lineRule="exact"/>
        <w:ind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.9.3 </w:t>
      </w:r>
      <w:r w:rsidR="002F584C" w:rsidRPr="00EA51F4">
        <w:rPr>
          <w:sz w:val="28"/>
          <w:szCs w:val="28"/>
        </w:rPr>
        <w:t xml:space="preserve">  </w:t>
      </w:r>
      <w:r w:rsidRPr="00EA51F4">
        <w:rPr>
          <w:sz w:val="28"/>
          <w:szCs w:val="28"/>
        </w:rPr>
        <w:t>Доступ для пользователя</w:t>
      </w:r>
    </w:p>
    <w:p w:rsidR="002023E5" w:rsidRPr="00EA51F4" w:rsidRDefault="00FD3D36" w:rsidP="002F584C">
      <w:pPr>
        <w:pStyle w:val="1"/>
        <w:shd w:val="clear" w:color="auto" w:fill="auto"/>
        <w:spacing w:line="360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Сайт БНС АСПиР РК </w:t>
      </w:r>
      <w:hyperlink r:id="rId16" w:history="1">
        <w:r w:rsidRPr="00EA51F4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stat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gov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kz</w:t>
        </w:r>
      </w:hyperlink>
      <w:r w:rsidRPr="00EA51F4">
        <w:rPr>
          <w:sz w:val="28"/>
          <w:szCs w:val="28"/>
        </w:rPr>
        <w:t xml:space="preserve"> /Главная/Официальная статистика/ По отраслям/ Статистика образования.</w:t>
      </w:r>
    </w:p>
    <w:p w:rsidR="00FD3D36" w:rsidRPr="00EA51F4" w:rsidRDefault="002023E5" w:rsidP="00244B0B">
      <w:pPr>
        <w:pStyle w:val="1"/>
        <w:shd w:val="clear" w:color="auto" w:fill="auto"/>
        <w:spacing w:line="360" w:lineRule="exact"/>
        <w:ind w:left="142" w:hanging="709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.10 </w:t>
      </w:r>
      <w:r w:rsidR="00244B0B" w:rsidRPr="00EA51F4">
        <w:rPr>
          <w:sz w:val="28"/>
          <w:szCs w:val="28"/>
        </w:rPr>
        <w:t xml:space="preserve"> </w:t>
      </w:r>
      <w:r w:rsidR="002F584C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Частота распространения</w:t>
      </w:r>
    </w:p>
    <w:p w:rsidR="00FD3D36" w:rsidRPr="00EA51F4" w:rsidRDefault="002F584C" w:rsidP="002F584C">
      <w:pPr>
        <w:pStyle w:val="1"/>
        <w:shd w:val="clear" w:color="auto" w:fill="auto"/>
        <w:ind w:firstLine="142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один раз в год</w:t>
      </w:r>
    </w:p>
    <w:p w:rsidR="00FD3D36" w:rsidRPr="00EA51F4" w:rsidRDefault="002023E5" w:rsidP="000772D1">
      <w:pPr>
        <w:pStyle w:val="1"/>
        <w:widowControl/>
        <w:shd w:val="clear" w:color="auto" w:fill="auto"/>
        <w:tabs>
          <w:tab w:val="left" w:pos="485"/>
        </w:tabs>
        <w:spacing w:line="317" w:lineRule="exact"/>
        <w:ind w:left="284" w:hanging="851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.11 </w:t>
      </w:r>
      <w:r w:rsidR="002F584C" w:rsidRPr="00EA51F4">
        <w:rPr>
          <w:sz w:val="28"/>
          <w:szCs w:val="28"/>
        </w:rPr>
        <w:t xml:space="preserve"> </w:t>
      </w:r>
      <w:r w:rsidR="000772D1" w:rsidRPr="00EA51F4">
        <w:rPr>
          <w:sz w:val="28"/>
          <w:szCs w:val="28"/>
        </w:rPr>
        <w:t xml:space="preserve">  </w:t>
      </w:r>
      <w:r w:rsidR="00FD3D36" w:rsidRPr="00EA51F4">
        <w:rPr>
          <w:sz w:val="28"/>
          <w:szCs w:val="28"/>
        </w:rPr>
        <w:t>Формат распространения, доступность и четкость</w:t>
      </w:r>
    </w:p>
    <w:p w:rsidR="00FD3D36" w:rsidRPr="00EA51F4" w:rsidRDefault="002023E5" w:rsidP="002F584C">
      <w:pPr>
        <w:pStyle w:val="1"/>
        <w:widowControl/>
        <w:shd w:val="clear" w:color="auto" w:fill="auto"/>
        <w:tabs>
          <w:tab w:val="left" w:pos="658"/>
        </w:tabs>
        <w:spacing w:line="317" w:lineRule="exact"/>
        <w:ind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.11.1 </w:t>
      </w:r>
      <w:r w:rsidR="00FD3D36" w:rsidRPr="00EA51F4">
        <w:rPr>
          <w:sz w:val="28"/>
          <w:szCs w:val="28"/>
        </w:rPr>
        <w:t>Публикации новостей</w:t>
      </w:r>
    </w:p>
    <w:p w:rsidR="00FD3D36" w:rsidRPr="00EA51F4" w:rsidRDefault="0090183F" w:rsidP="000772D1">
      <w:pPr>
        <w:pStyle w:val="1"/>
        <w:shd w:val="clear" w:color="auto" w:fill="auto"/>
        <w:spacing w:line="355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Публикация </w:t>
      </w:r>
      <w:r w:rsidR="00FD3D36" w:rsidRPr="00EA51F4">
        <w:rPr>
          <w:sz w:val="28"/>
          <w:szCs w:val="28"/>
        </w:rPr>
        <w:t>"Высшие учебные заведения Республики Казахстан на начало 202</w:t>
      </w:r>
      <w:r w:rsidR="00820FED" w:rsidRPr="00EA51F4">
        <w:rPr>
          <w:sz w:val="28"/>
          <w:szCs w:val="28"/>
        </w:rPr>
        <w:t>3/2024</w:t>
      </w:r>
      <w:r w:rsidR="00FD3D36" w:rsidRPr="00EA51F4">
        <w:rPr>
          <w:sz w:val="28"/>
          <w:szCs w:val="28"/>
        </w:rPr>
        <w:t xml:space="preserve"> у</w:t>
      </w:r>
      <w:r w:rsidR="00820FED" w:rsidRPr="00EA51F4">
        <w:rPr>
          <w:sz w:val="28"/>
          <w:szCs w:val="28"/>
        </w:rPr>
        <w:t xml:space="preserve">чебного года", срок </w:t>
      </w:r>
      <w:r w:rsidRPr="00EA51F4">
        <w:rPr>
          <w:sz w:val="28"/>
          <w:szCs w:val="28"/>
        </w:rPr>
        <w:t>-</w:t>
      </w:r>
      <w:r w:rsidR="00820FED" w:rsidRPr="00EA51F4">
        <w:rPr>
          <w:sz w:val="28"/>
          <w:szCs w:val="28"/>
        </w:rPr>
        <w:t xml:space="preserve"> 25 декабря</w:t>
      </w:r>
      <w:r w:rsidR="00FD3D36" w:rsidRPr="00EA51F4">
        <w:rPr>
          <w:sz w:val="28"/>
          <w:szCs w:val="28"/>
        </w:rPr>
        <w:t xml:space="preserve"> 202</w:t>
      </w:r>
      <w:r w:rsidR="00820FED" w:rsidRPr="00EA51F4">
        <w:rPr>
          <w:sz w:val="28"/>
          <w:szCs w:val="28"/>
        </w:rPr>
        <w:t>3</w:t>
      </w:r>
      <w:r w:rsidR="00FD3D36" w:rsidRPr="00EA51F4">
        <w:rPr>
          <w:sz w:val="28"/>
          <w:szCs w:val="28"/>
        </w:rPr>
        <w:t>г.</w:t>
      </w:r>
    </w:p>
    <w:p w:rsidR="00820FED" w:rsidRPr="00EA51F4" w:rsidRDefault="00CA089C" w:rsidP="000772D1">
      <w:pPr>
        <w:pStyle w:val="1"/>
        <w:shd w:val="clear" w:color="auto" w:fill="auto"/>
        <w:spacing w:line="355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Публикация </w:t>
      </w:r>
      <w:r w:rsidR="00820FED" w:rsidRPr="00EA51F4">
        <w:rPr>
          <w:sz w:val="28"/>
          <w:szCs w:val="28"/>
        </w:rPr>
        <w:t>"</w:t>
      </w:r>
      <w:r w:rsidR="00820FED" w:rsidRPr="00EA51F4">
        <w:rPr>
          <w:bCs/>
          <w:color w:val="323132"/>
          <w:sz w:val="28"/>
          <w:szCs w:val="28"/>
        </w:rPr>
        <w:t xml:space="preserve">О послевузовском образовании в Республике Казахстан </w:t>
      </w:r>
      <w:r w:rsidR="00820FED" w:rsidRPr="00EA51F4">
        <w:rPr>
          <w:sz w:val="28"/>
          <w:szCs w:val="28"/>
        </w:rPr>
        <w:t xml:space="preserve">на начало 2023/2024 учебного года", </w:t>
      </w:r>
      <w:r w:rsidRPr="00EA51F4">
        <w:rPr>
          <w:sz w:val="28"/>
          <w:szCs w:val="28"/>
        </w:rPr>
        <w:t xml:space="preserve">срок - </w:t>
      </w:r>
      <w:r w:rsidR="00820FED" w:rsidRPr="00EA51F4">
        <w:rPr>
          <w:sz w:val="28"/>
          <w:szCs w:val="28"/>
        </w:rPr>
        <w:t>22 декабря 2023г.</w:t>
      </w:r>
    </w:p>
    <w:p w:rsidR="00FD3D36" w:rsidRPr="00EA51F4" w:rsidRDefault="002023E5" w:rsidP="002F584C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.11.2 </w:t>
      </w:r>
      <w:r w:rsidR="00FD3D36" w:rsidRPr="00EA51F4">
        <w:rPr>
          <w:sz w:val="28"/>
          <w:szCs w:val="28"/>
        </w:rPr>
        <w:t>Публикации</w:t>
      </w:r>
    </w:p>
    <w:p w:rsidR="00FD3D36" w:rsidRPr="00EA51F4" w:rsidRDefault="00FD3D36" w:rsidP="000772D1">
      <w:pPr>
        <w:pStyle w:val="1"/>
        <w:shd w:val="clear" w:color="auto" w:fill="auto"/>
        <w:spacing w:line="355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Сайт БНС АСПиР РК </w:t>
      </w:r>
      <w:hyperlink r:id="rId17" w:history="1">
        <w:r w:rsidRPr="00EA51F4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stat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gov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kz</w:t>
        </w:r>
      </w:hyperlink>
      <w:r w:rsidRPr="00EA51F4">
        <w:rPr>
          <w:sz w:val="28"/>
          <w:szCs w:val="28"/>
        </w:rPr>
        <w:t xml:space="preserve"> </w:t>
      </w:r>
      <w:r w:rsidR="00820FED" w:rsidRPr="00EA51F4">
        <w:rPr>
          <w:sz w:val="28"/>
          <w:szCs w:val="28"/>
        </w:rPr>
        <w:t xml:space="preserve">/ Главная  / Статистика / </w:t>
      </w:r>
      <w:r w:rsidRPr="00EA51F4">
        <w:rPr>
          <w:sz w:val="28"/>
          <w:szCs w:val="28"/>
        </w:rPr>
        <w:t>Статистика образования</w:t>
      </w:r>
      <w:r w:rsidR="00820FED" w:rsidRPr="00EA51F4">
        <w:rPr>
          <w:sz w:val="28"/>
          <w:szCs w:val="28"/>
        </w:rPr>
        <w:t>, науки и инноваций</w:t>
      </w:r>
      <w:r w:rsidRPr="00EA51F4">
        <w:rPr>
          <w:sz w:val="28"/>
          <w:szCs w:val="28"/>
        </w:rPr>
        <w:t xml:space="preserve"> /</w:t>
      </w:r>
      <w:r w:rsidR="00820FED" w:rsidRPr="00EA51F4">
        <w:rPr>
          <w:sz w:val="28"/>
          <w:szCs w:val="28"/>
        </w:rPr>
        <w:t xml:space="preserve"> Электронные таблицы / </w:t>
      </w:r>
      <w:r w:rsidRPr="00EA51F4">
        <w:rPr>
          <w:sz w:val="28"/>
          <w:szCs w:val="28"/>
        </w:rPr>
        <w:t>"Высшие учебные заведени</w:t>
      </w:r>
      <w:r w:rsidR="00CA089C" w:rsidRPr="00EA51F4">
        <w:rPr>
          <w:color w:val="auto"/>
          <w:sz w:val="28"/>
          <w:szCs w:val="28"/>
        </w:rPr>
        <w:t>я</w:t>
      </w:r>
      <w:r w:rsidRPr="00EA51F4">
        <w:rPr>
          <w:color w:val="auto"/>
          <w:sz w:val="28"/>
          <w:szCs w:val="28"/>
        </w:rPr>
        <w:t xml:space="preserve"> </w:t>
      </w:r>
      <w:r w:rsidRPr="00EA51F4">
        <w:rPr>
          <w:sz w:val="28"/>
          <w:szCs w:val="28"/>
        </w:rPr>
        <w:t>Республики Казахстан на начало 202</w:t>
      </w:r>
      <w:r w:rsidR="00820FED" w:rsidRPr="00EA51F4">
        <w:rPr>
          <w:sz w:val="28"/>
          <w:szCs w:val="28"/>
        </w:rPr>
        <w:t>3-202</w:t>
      </w:r>
      <w:r w:rsidR="00294C6D" w:rsidRPr="00EA51F4">
        <w:rPr>
          <w:sz w:val="28"/>
          <w:szCs w:val="28"/>
        </w:rPr>
        <w:t>4</w:t>
      </w:r>
      <w:r w:rsidR="00F56BA7" w:rsidRPr="00EA51F4">
        <w:rPr>
          <w:sz w:val="28"/>
          <w:szCs w:val="28"/>
        </w:rPr>
        <w:t xml:space="preserve"> учебного </w:t>
      </w:r>
      <w:r w:rsidRPr="00EA51F4">
        <w:rPr>
          <w:sz w:val="28"/>
          <w:szCs w:val="28"/>
        </w:rPr>
        <w:t>года"</w:t>
      </w:r>
    </w:p>
    <w:p w:rsidR="00F56BA7" w:rsidRPr="00EA51F4" w:rsidRDefault="00F56BA7" w:rsidP="000772D1">
      <w:pPr>
        <w:pStyle w:val="1"/>
        <w:shd w:val="clear" w:color="auto" w:fill="auto"/>
        <w:spacing w:line="355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«О послевузовском образовании в Республике Казахстан на начало 2023-2024 учебного года»</w:t>
      </w:r>
    </w:p>
    <w:p w:rsidR="00FD3D36" w:rsidRPr="00EA51F4" w:rsidRDefault="002023E5" w:rsidP="000772D1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.11.3 </w:t>
      </w:r>
      <w:r w:rsidR="00FD3D36" w:rsidRPr="00EA51F4">
        <w:rPr>
          <w:sz w:val="28"/>
          <w:szCs w:val="28"/>
        </w:rPr>
        <w:t xml:space="preserve">Базы данных в </w:t>
      </w:r>
      <w:r w:rsidR="00FD3D36" w:rsidRPr="00EA51F4">
        <w:rPr>
          <w:sz w:val="28"/>
          <w:szCs w:val="28"/>
          <w:lang w:val="en-US"/>
        </w:rPr>
        <w:t>on</w:t>
      </w:r>
      <w:r w:rsidR="00FD3D36" w:rsidRPr="00EA51F4">
        <w:rPr>
          <w:sz w:val="28"/>
          <w:szCs w:val="28"/>
        </w:rPr>
        <w:t>-</w:t>
      </w:r>
      <w:r w:rsidR="00FD3D36" w:rsidRPr="00EA51F4">
        <w:rPr>
          <w:sz w:val="28"/>
          <w:szCs w:val="28"/>
          <w:lang w:val="en-US"/>
        </w:rPr>
        <w:t>line</w:t>
      </w:r>
      <w:r w:rsidR="00FD3D36" w:rsidRPr="00EA51F4">
        <w:rPr>
          <w:sz w:val="28"/>
          <w:szCs w:val="28"/>
        </w:rPr>
        <w:t xml:space="preserve"> режиме</w:t>
      </w:r>
    </w:p>
    <w:p w:rsidR="002023E5" w:rsidRPr="00EA51F4" w:rsidRDefault="00FD3D36" w:rsidP="000772D1">
      <w:pPr>
        <w:pStyle w:val="1"/>
        <w:shd w:val="clear" w:color="auto" w:fill="auto"/>
        <w:spacing w:line="336" w:lineRule="exact"/>
        <w:ind w:left="284" w:right="20"/>
        <w:rPr>
          <w:sz w:val="28"/>
          <w:szCs w:val="28"/>
        </w:rPr>
      </w:pPr>
      <w:r w:rsidRPr="00EA51F4">
        <w:rPr>
          <w:sz w:val="28"/>
          <w:szCs w:val="28"/>
        </w:rPr>
        <w:t xml:space="preserve">Сайт БНС АСПиР РК </w:t>
      </w:r>
      <w:hyperlink r:id="rId18" w:history="1">
        <w:r w:rsidRPr="00EA51F4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stat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gov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kz</w:t>
        </w:r>
      </w:hyperlink>
      <w:r w:rsidRPr="00EA51F4">
        <w:rPr>
          <w:sz w:val="28"/>
          <w:szCs w:val="28"/>
        </w:rPr>
        <w:t xml:space="preserve"> /Главное/ИАС "Талдау" /Статистика образования /Высшее образование </w:t>
      </w:r>
      <w:r w:rsidR="00F56BA7" w:rsidRPr="00EA51F4">
        <w:rPr>
          <w:sz w:val="28"/>
          <w:szCs w:val="28"/>
        </w:rPr>
        <w:t xml:space="preserve">/Послевузовское образование. </w:t>
      </w:r>
    </w:p>
    <w:p w:rsidR="00FD3D36" w:rsidRPr="00EA51F4" w:rsidRDefault="00FD3D36" w:rsidP="000772D1">
      <w:pPr>
        <w:pStyle w:val="1"/>
        <w:shd w:val="clear" w:color="auto" w:fill="auto"/>
        <w:spacing w:line="336" w:lineRule="exact"/>
        <w:ind w:hanging="567"/>
        <w:jc w:val="both"/>
        <w:outlineLvl w:val="0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.11.3.1 </w:t>
      </w:r>
      <w:r w:rsidRPr="00EA51F4">
        <w:rPr>
          <w:sz w:val="28"/>
          <w:szCs w:val="28"/>
          <w:lang w:val="en-US"/>
        </w:rPr>
        <w:t>AC</w:t>
      </w:r>
      <w:r w:rsidRPr="00EA51F4">
        <w:rPr>
          <w:sz w:val="28"/>
          <w:szCs w:val="28"/>
        </w:rPr>
        <w:t xml:space="preserve">1. </w:t>
      </w:r>
      <w:r w:rsidR="00F56BA7" w:rsidRPr="00EA51F4">
        <w:rPr>
          <w:sz w:val="28"/>
          <w:szCs w:val="28"/>
        </w:rPr>
        <w:t xml:space="preserve">/ </w:t>
      </w:r>
      <w:r w:rsidRPr="00EA51F4">
        <w:rPr>
          <w:sz w:val="28"/>
          <w:szCs w:val="28"/>
        </w:rPr>
        <w:t>Таблицы данных-консультации</w:t>
      </w:r>
    </w:p>
    <w:p w:rsidR="00FD3D36" w:rsidRPr="00EA51F4" w:rsidRDefault="00FD3D36" w:rsidP="000772D1">
      <w:pPr>
        <w:pStyle w:val="1"/>
        <w:shd w:val="clear" w:color="auto" w:fill="auto"/>
        <w:spacing w:line="230" w:lineRule="exact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Не реализовано.</w:t>
      </w:r>
    </w:p>
    <w:p w:rsidR="00FD3D36" w:rsidRPr="00EA51F4" w:rsidRDefault="002023E5" w:rsidP="000772D1">
      <w:pPr>
        <w:pStyle w:val="1"/>
        <w:widowControl/>
        <w:shd w:val="clear" w:color="auto" w:fill="auto"/>
        <w:tabs>
          <w:tab w:val="left" w:pos="662"/>
        </w:tabs>
        <w:spacing w:line="230" w:lineRule="exact"/>
        <w:ind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="00D84019">
        <w:rPr>
          <w:sz w:val="28"/>
          <w:szCs w:val="28"/>
        </w:rPr>
        <w:t>.11.4</w:t>
      </w:r>
      <w:r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Доступ к микроданным</w:t>
      </w:r>
    </w:p>
    <w:p w:rsidR="00FD3D36" w:rsidRPr="00EA51F4" w:rsidRDefault="00FD3D36" w:rsidP="000772D1">
      <w:pPr>
        <w:pStyle w:val="1"/>
        <w:shd w:val="clear" w:color="auto" w:fill="auto"/>
        <w:spacing w:line="360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Распространение данных, собираемых с целью подготовки официальной статистики, основывается на требованиях, предусмотренных в статье 8 Закона Республики Казахстан от 19 марта 2010 года «О государственной статистике» в соответствии с которой обеспечивается гарантия конфиденциальности и защита представляемых данных респондентами. Доступ к микроданным и анонимность микроданных регулируются Правилами предоставления и использования в научных целях баз данных в деидентифицированном виде, утвержденные приказом Председателя Агентства Республики Казахстан по статистике от 2 июля 2010 года </w:t>
      </w:r>
      <w:r w:rsidRPr="00EA51F4">
        <w:rPr>
          <w:sz w:val="28"/>
          <w:szCs w:val="28"/>
          <w:lang w:val="en-US"/>
        </w:rPr>
        <w:t>No</w:t>
      </w:r>
      <w:r w:rsidRPr="00EA51F4">
        <w:rPr>
          <w:sz w:val="28"/>
          <w:szCs w:val="28"/>
        </w:rPr>
        <w:t xml:space="preserve">168. Зарегистрирован в Министерстве юстиции Республики Казахстан 13 августа 2010 года </w:t>
      </w:r>
      <w:r w:rsidR="00955BBC">
        <w:rPr>
          <w:sz w:val="28"/>
          <w:szCs w:val="28"/>
        </w:rPr>
        <w:t>№</w:t>
      </w:r>
      <w:r w:rsidRPr="00EA51F4">
        <w:rPr>
          <w:sz w:val="28"/>
          <w:szCs w:val="28"/>
        </w:rPr>
        <w:t>6388.</w:t>
      </w:r>
    </w:p>
    <w:p w:rsidR="00FD3D36" w:rsidRPr="00EA51F4" w:rsidRDefault="002023E5" w:rsidP="000772D1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="00EC6B71">
        <w:rPr>
          <w:sz w:val="28"/>
          <w:szCs w:val="28"/>
        </w:rPr>
        <w:t xml:space="preserve">.11.5 </w:t>
      </w:r>
      <w:r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Прочее</w:t>
      </w:r>
    </w:p>
    <w:p w:rsidR="002023E5" w:rsidRPr="00EA51F4" w:rsidRDefault="00FD3D36" w:rsidP="000772D1">
      <w:pPr>
        <w:pStyle w:val="1"/>
        <w:shd w:val="clear" w:color="auto" w:fill="auto"/>
        <w:spacing w:line="346" w:lineRule="exact"/>
        <w:ind w:left="284"/>
        <w:rPr>
          <w:sz w:val="28"/>
          <w:szCs w:val="28"/>
        </w:rPr>
      </w:pPr>
      <w:r w:rsidRPr="00EA51F4">
        <w:rPr>
          <w:sz w:val="28"/>
          <w:szCs w:val="28"/>
        </w:rPr>
        <w:t xml:space="preserve">Информация используется Статистическим Комитетом СНГ, ИС ЮНЕСКО, Евразийской экономической комиссией и другими </w:t>
      </w:r>
      <w:r w:rsidRPr="00EA51F4">
        <w:rPr>
          <w:sz w:val="28"/>
          <w:szCs w:val="28"/>
        </w:rPr>
        <w:lastRenderedPageBreak/>
        <w:t xml:space="preserve">международными статистическими организациями. </w:t>
      </w:r>
    </w:p>
    <w:p w:rsidR="00FD3D36" w:rsidRPr="00EA51F4" w:rsidRDefault="00FD3D36" w:rsidP="00E26E11">
      <w:pPr>
        <w:pStyle w:val="1"/>
        <w:shd w:val="clear" w:color="auto" w:fill="auto"/>
        <w:spacing w:line="346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.11.5.1 </w:t>
      </w:r>
      <w:r w:rsidRPr="00EA51F4">
        <w:rPr>
          <w:sz w:val="28"/>
          <w:szCs w:val="28"/>
          <w:lang w:val="en-US"/>
        </w:rPr>
        <w:t>AC</w:t>
      </w:r>
      <w:r w:rsidRPr="00EA51F4">
        <w:rPr>
          <w:sz w:val="28"/>
          <w:szCs w:val="28"/>
        </w:rPr>
        <w:t>2. Метаданные-консультации</w:t>
      </w:r>
    </w:p>
    <w:p w:rsidR="00FD3D36" w:rsidRPr="00EA51F4" w:rsidRDefault="00FD3D36" w:rsidP="00E26E11">
      <w:pPr>
        <w:pStyle w:val="1"/>
        <w:shd w:val="clear" w:color="auto" w:fill="auto"/>
        <w:ind w:firstLine="284"/>
        <w:rPr>
          <w:sz w:val="28"/>
          <w:szCs w:val="28"/>
        </w:rPr>
      </w:pPr>
      <w:r w:rsidRPr="00EA51F4">
        <w:rPr>
          <w:sz w:val="28"/>
          <w:szCs w:val="28"/>
        </w:rPr>
        <w:t>Не реализовано.</w:t>
      </w:r>
    </w:p>
    <w:p w:rsidR="002023E5" w:rsidRPr="00EA51F4" w:rsidRDefault="002023E5" w:rsidP="00E26E11">
      <w:pPr>
        <w:pStyle w:val="1"/>
        <w:widowControl/>
        <w:shd w:val="clear" w:color="auto" w:fill="auto"/>
        <w:tabs>
          <w:tab w:val="left" w:pos="480"/>
        </w:tabs>
        <w:spacing w:line="317" w:lineRule="exact"/>
        <w:ind w:left="284" w:right="2680" w:hanging="851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.12 </w:t>
      </w:r>
      <w:r w:rsidR="00E26E11" w:rsidRPr="00EA51F4">
        <w:rPr>
          <w:sz w:val="28"/>
          <w:szCs w:val="28"/>
        </w:rPr>
        <w:t xml:space="preserve">   </w:t>
      </w:r>
      <w:r w:rsidR="00FD3D36" w:rsidRPr="00EA51F4">
        <w:rPr>
          <w:sz w:val="28"/>
          <w:szCs w:val="28"/>
        </w:rPr>
        <w:t xml:space="preserve">Доступность документации </w:t>
      </w:r>
    </w:p>
    <w:p w:rsidR="00FD3D36" w:rsidRPr="00EA51F4" w:rsidRDefault="00FD3D36" w:rsidP="00E26E11">
      <w:pPr>
        <w:pStyle w:val="1"/>
        <w:widowControl/>
        <w:shd w:val="clear" w:color="auto" w:fill="auto"/>
        <w:tabs>
          <w:tab w:val="left" w:pos="480"/>
        </w:tabs>
        <w:spacing w:line="317" w:lineRule="exact"/>
        <w:ind w:right="2680"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.12.1 Документация по методологии</w:t>
      </w:r>
    </w:p>
    <w:p w:rsidR="00966197" w:rsidRPr="00EA51F4" w:rsidRDefault="00FD3D36" w:rsidP="00E26E11">
      <w:pPr>
        <w:pStyle w:val="1"/>
        <w:shd w:val="clear" w:color="auto" w:fill="auto"/>
        <w:spacing w:line="346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Вся методология размещена на сайте БНС АСПиР РК </w:t>
      </w:r>
      <w:hyperlink r:id="rId19" w:history="1">
        <w:r w:rsidRPr="00EA51F4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stat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gov</w:t>
        </w:r>
        <w:r w:rsidRPr="00EA51F4">
          <w:rPr>
            <w:rStyle w:val="a8"/>
            <w:rFonts w:eastAsia="Calibri"/>
            <w:sz w:val="28"/>
            <w:szCs w:val="28"/>
          </w:rPr>
          <w:t>.</w:t>
        </w:r>
        <w:r w:rsidRPr="00EA51F4">
          <w:rPr>
            <w:rStyle w:val="a8"/>
            <w:rFonts w:eastAsia="Calibri"/>
            <w:sz w:val="28"/>
            <w:szCs w:val="28"/>
            <w:lang w:val="en-US"/>
          </w:rPr>
          <w:t>kz</w:t>
        </w:r>
      </w:hyperlink>
      <w:r w:rsidRPr="00EA51F4">
        <w:rPr>
          <w:sz w:val="28"/>
          <w:szCs w:val="28"/>
        </w:rPr>
        <w:t xml:space="preserve"> /Главная /Методология /</w:t>
      </w:r>
      <w:r w:rsidR="00966197" w:rsidRPr="00EA51F4">
        <w:rPr>
          <w:sz w:val="28"/>
          <w:szCs w:val="28"/>
        </w:rPr>
        <w:t>Статистика образования</w:t>
      </w:r>
      <w:r w:rsidRPr="00EA51F4">
        <w:rPr>
          <w:sz w:val="28"/>
          <w:szCs w:val="28"/>
        </w:rPr>
        <w:t xml:space="preserve">/Методика по формированию статистических показателей по образованию по схеме "Международная стандартная классификация образования - 2011" </w:t>
      </w:r>
    </w:p>
    <w:p w:rsidR="00FD3D36" w:rsidRPr="00EA51F4" w:rsidRDefault="00FD3D36" w:rsidP="00E26E11">
      <w:pPr>
        <w:pStyle w:val="1"/>
        <w:shd w:val="clear" w:color="auto" w:fill="auto"/>
        <w:spacing w:line="346" w:lineRule="exact"/>
        <w:ind w:right="20"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.12.2 Документация по качеству</w:t>
      </w:r>
    </w:p>
    <w:p w:rsidR="00FD3D36" w:rsidRPr="00A12893" w:rsidRDefault="00A12893" w:rsidP="00E26E11">
      <w:pPr>
        <w:pStyle w:val="af"/>
        <w:numPr>
          <w:ilvl w:val="2"/>
          <w:numId w:val="5"/>
        </w:numPr>
        <w:tabs>
          <w:tab w:val="left" w:pos="843"/>
          <w:tab w:val="left" w:pos="972"/>
        </w:tabs>
        <w:spacing w:before="0" w:beforeAutospacing="0" w:after="0" w:afterAutospacing="0" w:line="360" w:lineRule="exact"/>
        <w:ind w:left="284" w:right="20"/>
        <w:jc w:val="both"/>
        <w:rPr>
          <w:sz w:val="28"/>
          <w:szCs w:val="28"/>
        </w:rPr>
      </w:pPr>
      <w:r w:rsidRPr="00A12893">
        <w:rPr>
          <w:color w:val="000000"/>
          <w:sz w:val="28"/>
          <w:szCs w:val="28"/>
        </w:rPr>
        <w:t>Политика в области качества, утвержденная приказом Руководителя БНС АСПИР РК от 16 ноября 2020 года</w:t>
      </w:r>
      <w:r w:rsidR="00FD3D36" w:rsidRPr="00A12893">
        <w:rPr>
          <w:sz w:val="28"/>
          <w:szCs w:val="28"/>
        </w:rPr>
        <w:t>;</w:t>
      </w:r>
    </w:p>
    <w:p w:rsidR="00FD3D36" w:rsidRPr="00EA51F4" w:rsidRDefault="00FD3D36" w:rsidP="00E26E11">
      <w:pPr>
        <w:pStyle w:val="1"/>
        <w:widowControl/>
        <w:numPr>
          <w:ilvl w:val="2"/>
          <w:numId w:val="5"/>
        </w:numPr>
        <w:shd w:val="clear" w:color="auto" w:fill="auto"/>
        <w:tabs>
          <w:tab w:val="left" w:pos="848"/>
        </w:tabs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Типовая методика описания процесса производства статистической информации государственными органами, утвержденная Приказом Председателя Комитета по статистике Министерства национальной экономики Республики Казахстан от 30 марта 2015 года </w:t>
      </w:r>
      <w:r w:rsidRPr="00EA51F4">
        <w:rPr>
          <w:sz w:val="28"/>
          <w:szCs w:val="28"/>
          <w:lang w:val="en-US"/>
        </w:rPr>
        <w:t>No</w:t>
      </w:r>
      <w:r w:rsidRPr="00EA51F4">
        <w:rPr>
          <w:sz w:val="28"/>
          <w:szCs w:val="28"/>
        </w:rPr>
        <w:t>53;</w:t>
      </w:r>
    </w:p>
    <w:p w:rsidR="00FD3D36" w:rsidRPr="001C4D4C" w:rsidRDefault="00FD3D36" w:rsidP="00E26E11">
      <w:pPr>
        <w:pStyle w:val="1"/>
        <w:widowControl/>
        <w:numPr>
          <w:ilvl w:val="2"/>
          <w:numId w:val="5"/>
        </w:numPr>
        <w:shd w:val="clear" w:color="auto" w:fill="auto"/>
        <w:tabs>
          <w:tab w:val="left" w:pos="819"/>
        </w:tabs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Методика оценки качества официальной статистической информации, утвержденная Приказом Председателя Комитета по статистике Министерства национальной экономики Республики Казахстан от 23 мая 2018 года </w:t>
      </w:r>
      <w:r w:rsidR="00D242D6">
        <w:rPr>
          <w:sz w:val="28"/>
          <w:szCs w:val="28"/>
        </w:rPr>
        <w:t>№</w:t>
      </w:r>
      <w:r w:rsidRPr="00EA51F4">
        <w:rPr>
          <w:sz w:val="28"/>
          <w:szCs w:val="28"/>
        </w:rPr>
        <w:t>63</w:t>
      </w:r>
    </w:p>
    <w:p w:rsidR="00FD3D36" w:rsidRPr="00EA51F4" w:rsidRDefault="000E073F" w:rsidP="00E26E11">
      <w:pPr>
        <w:pStyle w:val="1"/>
        <w:widowControl/>
        <w:shd w:val="clear" w:color="auto" w:fill="auto"/>
        <w:tabs>
          <w:tab w:val="left" w:pos="480"/>
        </w:tabs>
        <w:spacing w:line="230" w:lineRule="exact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.13 </w:t>
      </w:r>
      <w:r w:rsidR="00E26E11" w:rsidRPr="00EA51F4">
        <w:rPr>
          <w:sz w:val="28"/>
          <w:szCs w:val="28"/>
        </w:rPr>
        <w:t xml:space="preserve">    </w:t>
      </w:r>
      <w:r w:rsidR="00FD3D36" w:rsidRPr="00EA51F4">
        <w:rPr>
          <w:sz w:val="28"/>
          <w:szCs w:val="28"/>
        </w:rPr>
        <w:t>Управление качеством</w:t>
      </w:r>
    </w:p>
    <w:p w:rsidR="00FD3D36" w:rsidRPr="00EA51F4" w:rsidRDefault="000E073F" w:rsidP="00E26E11">
      <w:pPr>
        <w:pStyle w:val="1"/>
        <w:widowControl/>
        <w:shd w:val="clear" w:color="auto" w:fill="auto"/>
        <w:tabs>
          <w:tab w:val="left" w:pos="667"/>
        </w:tabs>
        <w:spacing w:line="437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.13.1 </w:t>
      </w:r>
      <w:r w:rsidR="00E26E11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Обеспечение качества</w:t>
      </w:r>
    </w:p>
    <w:p w:rsidR="00FD3D36" w:rsidRPr="00EA51F4" w:rsidRDefault="00FD3D36" w:rsidP="00E26E11">
      <w:pPr>
        <w:pStyle w:val="1"/>
        <w:shd w:val="clear" w:color="auto" w:fill="auto"/>
        <w:spacing w:line="437" w:lineRule="exact"/>
        <w:ind w:left="284" w:right="20"/>
        <w:jc w:val="center"/>
        <w:outlineLvl w:val="0"/>
        <w:rPr>
          <w:sz w:val="28"/>
          <w:szCs w:val="28"/>
        </w:rPr>
      </w:pPr>
      <w:r w:rsidRPr="00EA51F4">
        <w:rPr>
          <w:sz w:val="28"/>
          <w:szCs w:val="28"/>
        </w:rPr>
        <w:t>Качество и достоверность данных по статистике высшему образованию:</w:t>
      </w:r>
    </w:p>
    <w:p w:rsidR="00FD3D36" w:rsidRPr="00EA51F4" w:rsidRDefault="00FD3D36" w:rsidP="00E26E11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699"/>
        </w:tabs>
        <w:spacing w:line="437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соблюдение основных принципов первичного учета;</w:t>
      </w:r>
    </w:p>
    <w:p w:rsidR="00FD3D36" w:rsidRPr="00EA51F4" w:rsidRDefault="00FD3D36" w:rsidP="00E26E11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699"/>
        </w:tabs>
        <w:spacing w:line="437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использование стандартных статистических классификаций;</w:t>
      </w:r>
    </w:p>
    <w:p w:rsidR="00FD3D36" w:rsidRPr="00EA51F4" w:rsidRDefault="00FD3D36" w:rsidP="00E26E11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04"/>
        </w:tabs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на этапах сбора и обработки первичных данных разработаны и внедрены все схемы контроля (форматно-логический, арифметический);</w:t>
      </w:r>
    </w:p>
    <w:p w:rsidR="00FD3D36" w:rsidRPr="00EA51F4" w:rsidRDefault="00FD3D36" w:rsidP="00E26E11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66"/>
        </w:tabs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для подтверждения достоверности первичных данных имеется возможность получения дополнительной информации от респондентов;</w:t>
      </w:r>
    </w:p>
    <w:p w:rsidR="00FD3D36" w:rsidRPr="00EA51F4" w:rsidRDefault="00FD3D36" w:rsidP="00E26E11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699"/>
        </w:tabs>
        <w:spacing w:line="230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проводится сравнительный анализ статистических данных (в динамике).</w:t>
      </w:r>
    </w:p>
    <w:p w:rsidR="00FD3D36" w:rsidRPr="00EA51F4" w:rsidRDefault="000E073F" w:rsidP="00E26E11">
      <w:pPr>
        <w:pStyle w:val="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.13.2 </w:t>
      </w:r>
      <w:r w:rsidR="00E26E11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Оценка качества</w:t>
      </w:r>
    </w:p>
    <w:p w:rsidR="000E073F" w:rsidRPr="00EA51F4" w:rsidRDefault="00FD3D36" w:rsidP="00E26E11">
      <w:pPr>
        <w:pStyle w:val="1"/>
        <w:shd w:val="clear" w:color="auto" w:fill="auto"/>
        <w:spacing w:line="360" w:lineRule="exact"/>
        <w:ind w:left="142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Качество обеспечивается строгим применением международных и национальных классификаторов в области образования и достоверностью данных.</w:t>
      </w:r>
    </w:p>
    <w:p w:rsidR="000E073F" w:rsidRPr="00EA51F4" w:rsidRDefault="000E073F" w:rsidP="00E26E11">
      <w:pPr>
        <w:pStyle w:val="1"/>
        <w:shd w:val="clear" w:color="auto" w:fill="auto"/>
        <w:spacing w:line="360" w:lineRule="exact"/>
        <w:ind w:right="20"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.14 </w:t>
      </w:r>
      <w:r w:rsidR="00E26E11" w:rsidRPr="00EA51F4">
        <w:rPr>
          <w:sz w:val="28"/>
          <w:szCs w:val="28"/>
        </w:rPr>
        <w:t xml:space="preserve">   </w:t>
      </w:r>
      <w:r w:rsidR="00FD3D36" w:rsidRPr="00EA51F4">
        <w:rPr>
          <w:sz w:val="28"/>
          <w:szCs w:val="28"/>
        </w:rPr>
        <w:t xml:space="preserve">Актуальность </w:t>
      </w:r>
    </w:p>
    <w:p w:rsidR="00FD3D36" w:rsidRPr="00EA51F4" w:rsidRDefault="00FD3D36" w:rsidP="00E26E11">
      <w:pPr>
        <w:pStyle w:val="1"/>
        <w:widowControl/>
        <w:shd w:val="clear" w:color="auto" w:fill="auto"/>
        <w:tabs>
          <w:tab w:val="left" w:pos="480"/>
        </w:tabs>
        <w:spacing w:line="326" w:lineRule="exact"/>
        <w:ind w:right="5420"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.14.1 </w:t>
      </w:r>
      <w:r w:rsidR="00E26E11" w:rsidRPr="00EA51F4">
        <w:rPr>
          <w:sz w:val="28"/>
          <w:szCs w:val="28"/>
        </w:rPr>
        <w:t xml:space="preserve"> </w:t>
      </w:r>
      <w:r w:rsidRPr="00051D46">
        <w:rPr>
          <w:sz w:val="28"/>
          <w:szCs w:val="28"/>
        </w:rPr>
        <w:t>Потребности</w:t>
      </w:r>
      <w:r w:rsidR="00EC6B71" w:rsidRPr="00051D46">
        <w:rPr>
          <w:sz w:val="28"/>
          <w:szCs w:val="28"/>
        </w:rPr>
        <w:t xml:space="preserve"> пользователей</w:t>
      </w:r>
    </w:p>
    <w:p w:rsidR="00FD3D36" w:rsidRPr="00EA51F4" w:rsidRDefault="00FD3D36" w:rsidP="00E26E11">
      <w:pPr>
        <w:pStyle w:val="1"/>
        <w:shd w:val="clear" w:color="auto" w:fill="auto"/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Основные пользователи: Администрация Президента РК, Канцелярия</w:t>
      </w:r>
      <w:r w:rsidR="00966197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t>Премьер-Министра РК, Мажилис Парламента РК, Сенат Парламента РК, государственные органы, Статистический Комитет</w:t>
      </w:r>
      <w:r w:rsidR="00CA089C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t>СНГ, Евразийская экономическая комиссия, физические и юридические лица, отраслевые департаменты. Статистическая информация необходима для анализа социально-экономического положения РК (в сфере образования)</w:t>
      </w:r>
      <w:r w:rsidR="00D6124F" w:rsidRPr="00EA51F4">
        <w:rPr>
          <w:sz w:val="28"/>
          <w:szCs w:val="28"/>
        </w:rPr>
        <w:t>.</w:t>
      </w:r>
    </w:p>
    <w:p w:rsidR="00FD3D36" w:rsidRPr="00EA51F4" w:rsidRDefault="000E073F" w:rsidP="00E26E11">
      <w:pPr>
        <w:pStyle w:val="1"/>
        <w:widowControl/>
        <w:shd w:val="clear" w:color="auto" w:fill="auto"/>
        <w:tabs>
          <w:tab w:val="left" w:pos="662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lastRenderedPageBreak/>
        <w:t>S</w:t>
      </w:r>
      <w:r w:rsidRPr="00EA51F4">
        <w:rPr>
          <w:sz w:val="28"/>
          <w:szCs w:val="28"/>
        </w:rPr>
        <w:t xml:space="preserve">.14.2 </w:t>
      </w:r>
      <w:r w:rsidR="00FD3D36" w:rsidRPr="00EA51F4">
        <w:rPr>
          <w:sz w:val="28"/>
          <w:szCs w:val="28"/>
        </w:rPr>
        <w:t>Удовлетворенность пользователей</w:t>
      </w:r>
    </w:p>
    <w:p w:rsidR="00FD3D36" w:rsidRPr="00D242D6" w:rsidRDefault="00FD3D36" w:rsidP="00D242D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1D46">
        <w:rPr>
          <w:rFonts w:ascii="Times New Roman" w:hAnsi="Times New Roman" w:cs="Times New Roman"/>
          <w:sz w:val="28"/>
          <w:szCs w:val="28"/>
        </w:rPr>
        <w:t xml:space="preserve">Бюро национальной статистики Агентства по стратегическому планированию и реформам </w:t>
      </w:r>
      <w:r w:rsidR="00051D46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D242D6" w:rsidRPr="00051D46">
        <w:rPr>
          <w:rFonts w:ascii="Times New Roman" w:hAnsi="Times New Roman" w:cs="Times New Roman"/>
          <w:sz w:val="28"/>
          <w:szCs w:val="28"/>
        </w:rPr>
        <w:t xml:space="preserve"> </w:t>
      </w:r>
      <w:r w:rsidR="00F03FB2" w:rsidRPr="00051D46">
        <w:rPr>
          <w:rFonts w:ascii="Times New Roman" w:hAnsi="Times New Roman" w:cs="Times New Roman"/>
          <w:sz w:val="28"/>
          <w:szCs w:val="28"/>
          <w:lang w:val="kk-KZ"/>
        </w:rPr>
        <w:t xml:space="preserve">на постоянной основе </w:t>
      </w:r>
      <w:r w:rsidR="00D242D6" w:rsidRPr="00051D46">
        <w:rPr>
          <w:rFonts w:ascii="Times New Roman" w:hAnsi="Times New Roman" w:cs="Times New Roman"/>
          <w:sz w:val="28"/>
          <w:szCs w:val="28"/>
        </w:rPr>
        <w:t xml:space="preserve">проводит онлайн опрос пользователей на предмет удовлетворенности официальной статистической информации. Кроме того, обратная связь с пользователями осуществляется через единый </w:t>
      </w:r>
      <w:r w:rsidR="00D242D6" w:rsidRPr="00051D46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D242D6" w:rsidRPr="00051D46">
        <w:rPr>
          <w:rFonts w:ascii="Times New Roman" w:hAnsi="Times New Roman" w:cs="Times New Roman"/>
          <w:sz w:val="28"/>
          <w:szCs w:val="28"/>
        </w:rPr>
        <w:t>-центр Бюро национальной статистики</w:t>
      </w:r>
      <w:r w:rsidRPr="00051D46">
        <w:rPr>
          <w:rFonts w:ascii="Times New Roman" w:hAnsi="Times New Roman" w:cs="Times New Roman"/>
          <w:sz w:val="28"/>
          <w:szCs w:val="28"/>
        </w:rPr>
        <w:t>.</w:t>
      </w:r>
      <w:r w:rsidRPr="00051D46">
        <w:rPr>
          <w:sz w:val="28"/>
          <w:szCs w:val="28"/>
        </w:rPr>
        <w:t xml:space="preserve"> </w:t>
      </w:r>
      <w:r w:rsidR="00D242D6" w:rsidRPr="00051D46">
        <w:rPr>
          <w:rFonts w:ascii="Times New Roman" w:hAnsi="Times New Roman" w:cs="Times New Roman"/>
          <w:sz w:val="28"/>
          <w:szCs w:val="28"/>
        </w:rPr>
        <w:t>Ф</w:t>
      </w:r>
      <w:r w:rsidRPr="00051D46">
        <w:rPr>
          <w:rFonts w:ascii="Times New Roman" w:hAnsi="Times New Roman" w:cs="Times New Roman"/>
          <w:sz w:val="28"/>
          <w:szCs w:val="28"/>
        </w:rPr>
        <w:t>ормируются ответы на запросы пользователей как официально, так и в рабочем порядке в пределах компетенции.</w:t>
      </w:r>
    </w:p>
    <w:p w:rsidR="00FD3D36" w:rsidRPr="00EA51F4" w:rsidRDefault="000E073F" w:rsidP="00E26E11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.14.3 </w:t>
      </w:r>
      <w:r w:rsidR="00FD3D36" w:rsidRPr="00EA51F4">
        <w:rPr>
          <w:sz w:val="28"/>
          <w:szCs w:val="28"/>
        </w:rPr>
        <w:t>Полнота</w:t>
      </w:r>
      <w:r w:rsidRPr="00EA51F4">
        <w:rPr>
          <w:sz w:val="28"/>
          <w:szCs w:val="28"/>
        </w:rPr>
        <w:t>/</w:t>
      </w:r>
      <w:r w:rsidRPr="00EA51F4">
        <w:rPr>
          <w:sz w:val="28"/>
          <w:szCs w:val="28"/>
          <w:lang w:val="en-US"/>
        </w:rPr>
        <w:t>R</w:t>
      </w:r>
      <w:r w:rsidRPr="00EA51F4">
        <w:rPr>
          <w:sz w:val="28"/>
          <w:szCs w:val="28"/>
        </w:rPr>
        <w:t xml:space="preserve">1 </w:t>
      </w:r>
      <w:r w:rsidR="00FD3D36" w:rsidRPr="00EA51F4">
        <w:rPr>
          <w:sz w:val="28"/>
          <w:szCs w:val="28"/>
        </w:rPr>
        <w:t xml:space="preserve"> Полнота данных-доля</w:t>
      </w:r>
    </w:p>
    <w:p w:rsidR="00FD3D36" w:rsidRPr="00EA51F4" w:rsidRDefault="00FD3D36" w:rsidP="00E26E11">
      <w:pPr>
        <w:pStyle w:val="1"/>
        <w:shd w:val="clear" w:color="auto" w:fill="auto"/>
        <w:spacing w:line="322" w:lineRule="exact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Не применимо.</w:t>
      </w:r>
    </w:p>
    <w:p w:rsidR="00FD3D36" w:rsidRPr="00EA51F4" w:rsidRDefault="00FD3D36" w:rsidP="00E26E11">
      <w:pPr>
        <w:pStyle w:val="1"/>
        <w:shd w:val="clear" w:color="auto" w:fill="auto"/>
        <w:spacing w:line="322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 </w:t>
      </w:r>
      <w:r w:rsidR="00E26E11" w:rsidRPr="00EA51F4">
        <w:rPr>
          <w:sz w:val="28"/>
          <w:szCs w:val="28"/>
        </w:rPr>
        <w:t xml:space="preserve">    </w:t>
      </w:r>
      <w:r w:rsidRPr="00EA51F4">
        <w:rPr>
          <w:sz w:val="28"/>
          <w:szCs w:val="28"/>
        </w:rPr>
        <w:t>Точность и надежность (заполняется с учетом типа наблюдения)</w:t>
      </w:r>
    </w:p>
    <w:p w:rsidR="00FD3D36" w:rsidRPr="00EA51F4" w:rsidRDefault="000E073F" w:rsidP="00E26E11">
      <w:pPr>
        <w:pStyle w:val="1"/>
        <w:widowControl/>
        <w:shd w:val="clear" w:color="auto" w:fill="auto"/>
        <w:tabs>
          <w:tab w:val="left" w:pos="667"/>
        </w:tabs>
        <w:spacing w:line="322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.15.1 </w:t>
      </w:r>
      <w:r w:rsidR="00E26E11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Общая точность</w:t>
      </w:r>
    </w:p>
    <w:p w:rsidR="00FD3D36" w:rsidRPr="00EA51F4" w:rsidRDefault="00FD3D36" w:rsidP="00E26E11">
      <w:pPr>
        <w:pStyle w:val="1"/>
        <w:shd w:val="clear" w:color="auto" w:fill="auto"/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При обработке годовых данных, в условиях недополучения отчетов или при получении недостоверных отчетов от организаций образования с ОКЭДом 85.4 проводится анализ на сопоставление с данными прошлого года (отчитывалось ли организация, насколько изменились годовые данные по сравнению с прошлогодними данными). Кроме того, для респондентов</w:t>
      </w:r>
      <w:r w:rsidR="00D6124F" w:rsidRPr="00EA51F4">
        <w:rPr>
          <w:sz w:val="28"/>
          <w:szCs w:val="28"/>
        </w:rPr>
        <w:t>,</w:t>
      </w:r>
      <w:r w:rsidRPr="00EA51F4">
        <w:rPr>
          <w:sz w:val="28"/>
          <w:szCs w:val="28"/>
        </w:rPr>
        <w:t xml:space="preserve"> сдающи</w:t>
      </w:r>
      <w:r w:rsidR="00D6124F" w:rsidRPr="00EA51F4">
        <w:rPr>
          <w:color w:val="auto"/>
          <w:sz w:val="28"/>
          <w:szCs w:val="28"/>
        </w:rPr>
        <w:t>х</w:t>
      </w:r>
      <w:r w:rsidRPr="00EA51F4">
        <w:rPr>
          <w:sz w:val="28"/>
          <w:szCs w:val="28"/>
        </w:rPr>
        <w:t xml:space="preserve"> отчетность на бумажном носителе</w:t>
      </w:r>
      <w:r w:rsidR="00D6124F" w:rsidRPr="00EA51F4">
        <w:rPr>
          <w:sz w:val="28"/>
          <w:szCs w:val="28"/>
        </w:rPr>
        <w:t>,</w:t>
      </w:r>
      <w:r w:rsidRPr="00EA51F4">
        <w:rPr>
          <w:sz w:val="28"/>
          <w:szCs w:val="28"/>
        </w:rPr>
        <w:t xml:space="preserve"> в инструкции прописан балансовый контроль между периодами прошлого года и отчетного года. При сдаче отчетности в режиме о</w:t>
      </w:r>
      <w:r w:rsidR="00966197" w:rsidRPr="00EA51F4">
        <w:rPr>
          <w:sz w:val="28"/>
          <w:szCs w:val="28"/>
          <w:lang w:val="en-US"/>
        </w:rPr>
        <w:t>n</w:t>
      </w:r>
      <w:r w:rsidRPr="00EA51F4">
        <w:rPr>
          <w:sz w:val="28"/>
          <w:szCs w:val="28"/>
          <w:lang w:val="en-US"/>
        </w:rPr>
        <w:t>line</w:t>
      </w:r>
      <w:r w:rsidRPr="00EA51F4">
        <w:rPr>
          <w:sz w:val="28"/>
          <w:szCs w:val="28"/>
        </w:rPr>
        <w:t xml:space="preserve"> данный контроль проверяется автоматически.</w:t>
      </w:r>
    </w:p>
    <w:p w:rsidR="00FD3D36" w:rsidRPr="00EA51F4" w:rsidRDefault="00E26E11" w:rsidP="00E26E11">
      <w:pPr>
        <w:pStyle w:val="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.15.2 </w:t>
      </w:r>
      <w:r w:rsidR="00FD3D36" w:rsidRPr="00EA51F4">
        <w:rPr>
          <w:sz w:val="28"/>
          <w:szCs w:val="28"/>
        </w:rPr>
        <w:t>Ошибки выборки-индикаторы/А1.</w:t>
      </w:r>
    </w:p>
    <w:p w:rsidR="00FD3D36" w:rsidRPr="00EA51F4" w:rsidRDefault="00FD3D36" w:rsidP="00E26E11">
      <w:pPr>
        <w:pStyle w:val="1"/>
        <w:shd w:val="clear" w:color="auto" w:fill="auto"/>
        <w:spacing w:line="230" w:lineRule="exact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не применимо.</w:t>
      </w:r>
    </w:p>
    <w:p w:rsidR="00FD3D36" w:rsidRPr="00EA51F4" w:rsidRDefault="00E26E11" w:rsidP="00E26E11">
      <w:pPr>
        <w:pStyle w:val="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.15.3 </w:t>
      </w:r>
      <w:r w:rsidR="00FD3D36" w:rsidRPr="00EA51F4">
        <w:rPr>
          <w:sz w:val="28"/>
          <w:szCs w:val="28"/>
        </w:rPr>
        <w:t>Ошибка, не связанная с выборкой</w:t>
      </w:r>
    </w:p>
    <w:p w:rsidR="00E26E11" w:rsidRPr="00F3519D" w:rsidRDefault="00FD3D36" w:rsidP="00E26E11">
      <w:pPr>
        <w:pStyle w:val="1"/>
        <w:shd w:val="clear" w:color="auto" w:fill="auto"/>
        <w:spacing w:line="322" w:lineRule="exact"/>
        <w:ind w:right="5920" w:firstLine="284"/>
        <w:rPr>
          <w:sz w:val="28"/>
          <w:szCs w:val="28"/>
        </w:rPr>
      </w:pPr>
      <w:r w:rsidRPr="00EA51F4">
        <w:rPr>
          <w:sz w:val="28"/>
          <w:szCs w:val="28"/>
        </w:rPr>
        <w:t xml:space="preserve">не применимо </w:t>
      </w:r>
    </w:p>
    <w:p w:rsidR="00FD3D36" w:rsidRPr="00EA51F4" w:rsidRDefault="00FD3D36" w:rsidP="00E26E11">
      <w:pPr>
        <w:pStyle w:val="1"/>
        <w:shd w:val="clear" w:color="auto" w:fill="auto"/>
        <w:spacing w:line="322" w:lineRule="exact"/>
        <w:ind w:right="5920"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.15.3.1 Ошибка охвата</w:t>
      </w:r>
    </w:p>
    <w:p w:rsidR="00FD3D36" w:rsidRPr="00EA51F4" w:rsidRDefault="00FD3D36" w:rsidP="00E26E11">
      <w:pPr>
        <w:pStyle w:val="1"/>
        <w:shd w:val="clear" w:color="auto" w:fill="auto"/>
        <w:spacing w:line="230" w:lineRule="exact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не применимо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1022"/>
        </w:tabs>
        <w:spacing w:line="230" w:lineRule="exact"/>
        <w:ind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.15.3.1.1 </w:t>
      </w:r>
      <w:r w:rsidR="00FD3D36" w:rsidRPr="00EA51F4">
        <w:rPr>
          <w:sz w:val="28"/>
          <w:szCs w:val="28"/>
        </w:rPr>
        <w:t>А2.Превышение охвата</w:t>
      </w:r>
      <w:r w:rsidR="00A9798D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-</w:t>
      </w:r>
      <w:r w:rsidR="00A9798D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доля</w:t>
      </w:r>
      <w:r w:rsidR="00A9798D" w:rsidRPr="00EA51F4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не применимо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1022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.15.3.1.2 </w:t>
      </w:r>
      <w:r w:rsidR="00FD3D36" w:rsidRPr="00EA51F4">
        <w:rPr>
          <w:sz w:val="28"/>
          <w:szCs w:val="28"/>
        </w:rPr>
        <w:t>АЗ.Общие единицы-соотношение</w:t>
      </w:r>
    </w:p>
    <w:p w:rsidR="00A9798D" w:rsidRPr="00EA51F4" w:rsidRDefault="00FD3D36" w:rsidP="00DB360A">
      <w:pPr>
        <w:pStyle w:val="1"/>
        <w:shd w:val="clear" w:color="auto" w:fill="auto"/>
        <w:ind w:right="5640" w:firstLine="284"/>
        <w:rPr>
          <w:sz w:val="28"/>
          <w:szCs w:val="28"/>
        </w:rPr>
      </w:pPr>
      <w:r w:rsidRPr="00EA51F4">
        <w:rPr>
          <w:sz w:val="28"/>
          <w:szCs w:val="28"/>
        </w:rPr>
        <w:t xml:space="preserve">не применимо </w:t>
      </w:r>
    </w:p>
    <w:p w:rsidR="00FD3D36" w:rsidRPr="00EA51F4" w:rsidRDefault="00DB360A" w:rsidP="00DB360A">
      <w:pPr>
        <w:pStyle w:val="1"/>
        <w:shd w:val="clear" w:color="auto" w:fill="auto"/>
        <w:ind w:right="5640" w:hanging="567"/>
        <w:outlineLvl w:val="0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.15.3.2</w:t>
      </w:r>
      <w:r w:rsidR="00FD3D36" w:rsidRPr="00EA51F4">
        <w:rPr>
          <w:sz w:val="28"/>
          <w:szCs w:val="28"/>
        </w:rPr>
        <w:t xml:space="preserve"> Ошибки неответа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1022"/>
        </w:tabs>
        <w:spacing w:line="317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.15.3.2.1 </w:t>
      </w:r>
      <w:r w:rsidR="00FD3D36" w:rsidRPr="00EA51F4">
        <w:rPr>
          <w:sz w:val="28"/>
          <w:szCs w:val="28"/>
        </w:rPr>
        <w:t>А4.Единица отсутствия-доля</w:t>
      </w:r>
    </w:p>
    <w:p w:rsidR="00DB360A" w:rsidRPr="00EA51F4" w:rsidRDefault="00FD3D36" w:rsidP="00DB360A">
      <w:pPr>
        <w:pStyle w:val="1"/>
        <w:shd w:val="clear" w:color="auto" w:fill="auto"/>
        <w:spacing w:line="230" w:lineRule="exact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не применимо</w:t>
      </w:r>
    </w:p>
    <w:p w:rsidR="00FD3D36" w:rsidRPr="00EA51F4" w:rsidRDefault="00DB360A" w:rsidP="00DB360A">
      <w:pPr>
        <w:pStyle w:val="1"/>
        <w:shd w:val="clear" w:color="auto" w:fill="auto"/>
        <w:spacing w:line="230" w:lineRule="exact"/>
        <w:ind w:hanging="567"/>
        <w:jc w:val="both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.15.3.2.2 </w:t>
      </w:r>
      <w:r w:rsidR="00FD3D36" w:rsidRPr="00EA51F4">
        <w:rPr>
          <w:sz w:val="28"/>
          <w:szCs w:val="28"/>
        </w:rPr>
        <w:t>А5.Пункт отсутствия ответа-доля</w:t>
      </w:r>
    </w:p>
    <w:p w:rsidR="00FD3D36" w:rsidRPr="00EA51F4" w:rsidRDefault="00FD3D36" w:rsidP="00DB360A">
      <w:pPr>
        <w:pStyle w:val="1"/>
        <w:shd w:val="clear" w:color="auto" w:fill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не применимо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485"/>
        </w:tabs>
        <w:spacing w:line="317" w:lineRule="exact"/>
        <w:ind w:left="284" w:hanging="851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.16    </w:t>
      </w:r>
      <w:r w:rsidR="00FD3D36" w:rsidRPr="00EA51F4">
        <w:rPr>
          <w:sz w:val="28"/>
          <w:szCs w:val="28"/>
        </w:rPr>
        <w:t>Своевременность и пунктуальность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667"/>
        </w:tabs>
        <w:spacing w:line="317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.16.1 </w:t>
      </w:r>
      <w:r w:rsidR="00FD3D36" w:rsidRPr="00EA51F4">
        <w:rPr>
          <w:sz w:val="28"/>
          <w:szCs w:val="28"/>
        </w:rPr>
        <w:t>Своевременность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845"/>
        </w:tabs>
        <w:spacing w:line="317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.16.1.1 </w:t>
      </w:r>
      <w:r w:rsidR="00FD3D36" w:rsidRPr="00EA51F4">
        <w:rPr>
          <w:sz w:val="28"/>
          <w:szCs w:val="28"/>
        </w:rPr>
        <w:t>TP1.Период ожидания-первые результаты</w:t>
      </w:r>
    </w:p>
    <w:p w:rsidR="00FD3D36" w:rsidRPr="00EA51F4" w:rsidRDefault="00FD3D36" w:rsidP="00DB360A">
      <w:pPr>
        <w:pStyle w:val="1"/>
        <w:shd w:val="clear" w:color="auto" w:fill="auto"/>
        <w:spacing w:line="355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Первые результаты в </w:t>
      </w:r>
      <w:r w:rsidR="00966197" w:rsidRPr="00EA51F4">
        <w:rPr>
          <w:sz w:val="28"/>
          <w:szCs w:val="28"/>
        </w:rPr>
        <w:t>электронных таблицах</w:t>
      </w:r>
      <w:r w:rsidRPr="00EA51F4">
        <w:rPr>
          <w:sz w:val="28"/>
          <w:szCs w:val="28"/>
        </w:rPr>
        <w:t xml:space="preserve"> публикуются на 67 день после срока предоставления респондентами первичной статистической информации и являются окончательными. Даты выпуска утверждены и опубликованы в Плане статистических работ и Графике распространения официальной статистической информации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845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.16.1.2 </w:t>
      </w:r>
      <w:r w:rsidR="00FD3D36" w:rsidRPr="00EA51F4">
        <w:rPr>
          <w:sz w:val="28"/>
          <w:szCs w:val="28"/>
        </w:rPr>
        <w:t>TP2.Период ожидания-последние результаты</w:t>
      </w:r>
    </w:p>
    <w:p w:rsidR="00FD3D36" w:rsidRPr="00EA51F4" w:rsidRDefault="00FD3D36" w:rsidP="00DB360A">
      <w:pPr>
        <w:pStyle w:val="1"/>
        <w:shd w:val="clear" w:color="auto" w:fill="auto"/>
        <w:spacing w:line="360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Первые результаты являются окончательными. </w:t>
      </w:r>
      <w:r w:rsidR="00D25CDF" w:rsidRPr="00EA51F4">
        <w:rPr>
          <w:sz w:val="28"/>
          <w:szCs w:val="28"/>
        </w:rPr>
        <w:t xml:space="preserve">Электронные таблицы </w:t>
      </w:r>
      <w:r w:rsidRPr="00EA51F4">
        <w:rPr>
          <w:sz w:val="28"/>
          <w:szCs w:val="28"/>
        </w:rPr>
        <w:t xml:space="preserve"> опубликован</w:t>
      </w:r>
      <w:r w:rsidR="00D25CDF" w:rsidRPr="00EA51F4">
        <w:rPr>
          <w:sz w:val="28"/>
          <w:szCs w:val="28"/>
        </w:rPr>
        <w:t>ы 2</w:t>
      </w:r>
      <w:r w:rsidRPr="00EA51F4">
        <w:rPr>
          <w:sz w:val="28"/>
          <w:szCs w:val="28"/>
        </w:rPr>
        <w:t>5.12.202</w:t>
      </w:r>
      <w:r w:rsidR="00D25CDF" w:rsidRPr="00EA51F4">
        <w:rPr>
          <w:sz w:val="28"/>
          <w:szCs w:val="28"/>
        </w:rPr>
        <w:t>3</w:t>
      </w:r>
      <w:r w:rsidRPr="00EA51F4">
        <w:rPr>
          <w:sz w:val="28"/>
          <w:szCs w:val="28"/>
        </w:rPr>
        <w:t>г. согласно Плану статистических работ на 202</w:t>
      </w:r>
      <w:r w:rsidR="00D25CDF" w:rsidRPr="00EA51F4">
        <w:rPr>
          <w:sz w:val="28"/>
          <w:szCs w:val="28"/>
        </w:rPr>
        <w:t>3</w:t>
      </w:r>
      <w:r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lastRenderedPageBreak/>
        <w:t>год.</w:t>
      </w:r>
    </w:p>
    <w:p w:rsidR="00DB360A" w:rsidRPr="00EA51F4" w:rsidRDefault="00DB360A" w:rsidP="00DB360A">
      <w:pPr>
        <w:pStyle w:val="1"/>
        <w:widowControl/>
        <w:shd w:val="clear" w:color="auto" w:fill="auto"/>
        <w:tabs>
          <w:tab w:val="left" w:pos="658"/>
        </w:tabs>
        <w:spacing w:line="322" w:lineRule="exact"/>
        <w:ind w:right="1680"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.16.2  </w:t>
      </w:r>
      <w:r w:rsidR="00FD3D36" w:rsidRPr="00EA51F4">
        <w:rPr>
          <w:sz w:val="28"/>
          <w:szCs w:val="28"/>
        </w:rPr>
        <w:t xml:space="preserve">Пунктуальность 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658"/>
        </w:tabs>
        <w:spacing w:line="322" w:lineRule="exact"/>
        <w:ind w:right="1680"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.16.2.1</w:t>
      </w:r>
      <w:r w:rsidR="00FD3D36" w:rsidRPr="00EA51F4">
        <w:rPr>
          <w:sz w:val="28"/>
          <w:szCs w:val="28"/>
        </w:rPr>
        <w:t>Пунктуальность/TP3</w:t>
      </w:r>
    </w:p>
    <w:p w:rsidR="00FD3D36" w:rsidRPr="00EA51F4" w:rsidRDefault="00FD3D36" w:rsidP="00DB360A">
      <w:pPr>
        <w:pStyle w:val="1"/>
        <w:shd w:val="clear" w:color="auto" w:fill="auto"/>
        <w:spacing w:line="360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Данные публикуются в соответствии с Планом статистических работ,</w:t>
      </w:r>
      <w:r w:rsidR="00D25CDF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t>утверждаемым в установленном законодательством РК порядке и Графиком распространения официальной статистической информации,</w:t>
      </w:r>
      <w:r w:rsidR="00D25CDF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t xml:space="preserve">утверждаемый приказом Руководителя БНС АСПиР РК. Фактические и плановые даты совпадают, срывов </w:t>
      </w:r>
      <w:r w:rsidRPr="00EA51F4">
        <w:rPr>
          <w:color w:val="auto"/>
          <w:sz w:val="28"/>
          <w:szCs w:val="28"/>
        </w:rPr>
        <w:t>публикации за 202</w:t>
      </w:r>
      <w:r w:rsidR="00CA089C" w:rsidRPr="00EA51F4">
        <w:rPr>
          <w:color w:val="auto"/>
          <w:sz w:val="28"/>
          <w:szCs w:val="28"/>
        </w:rPr>
        <w:t>3</w:t>
      </w:r>
      <w:r w:rsidRPr="00EA51F4">
        <w:rPr>
          <w:color w:val="auto"/>
          <w:sz w:val="28"/>
          <w:szCs w:val="28"/>
        </w:rPr>
        <w:t>/202</w:t>
      </w:r>
      <w:r w:rsidR="00CA089C" w:rsidRPr="00EA51F4">
        <w:rPr>
          <w:color w:val="auto"/>
          <w:sz w:val="28"/>
          <w:szCs w:val="28"/>
        </w:rPr>
        <w:t>4</w:t>
      </w:r>
      <w:r w:rsidRPr="00EA51F4">
        <w:rPr>
          <w:color w:val="auto"/>
          <w:sz w:val="28"/>
          <w:szCs w:val="28"/>
        </w:rPr>
        <w:t xml:space="preserve"> учебный</w:t>
      </w:r>
      <w:r w:rsidRPr="00EA51F4">
        <w:rPr>
          <w:sz w:val="28"/>
          <w:szCs w:val="28"/>
        </w:rPr>
        <w:t xml:space="preserve"> год не было. Выпуск публикации переводится на следующий день</w:t>
      </w:r>
      <w:r w:rsidR="009D40D4" w:rsidRPr="00EA51F4">
        <w:rPr>
          <w:sz w:val="28"/>
          <w:szCs w:val="28"/>
        </w:rPr>
        <w:t>,</w:t>
      </w:r>
      <w:r w:rsidRPr="00EA51F4">
        <w:rPr>
          <w:sz w:val="28"/>
          <w:szCs w:val="28"/>
        </w:rPr>
        <w:t xml:space="preserve"> если публикация выпадает на выходные или праздничные дни.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485"/>
        </w:tabs>
        <w:spacing w:line="230" w:lineRule="exact"/>
        <w:ind w:left="-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.17     </w:t>
      </w:r>
      <w:r w:rsidR="00FD3D36" w:rsidRPr="00EA51F4">
        <w:rPr>
          <w:sz w:val="28"/>
          <w:szCs w:val="28"/>
        </w:rPr>
        <w:t>Сопоставимость</w:t>
      </w:r>
    </w:p>
    <w:p w:rsidR="00FD3D36" w:rsidRPr="00EA51F4" w:rsidRDefault="00DB360A" w:rsidP="00DB360A">
      <w:pPr>
        <w:pStyle w:val="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.17.1 </w:t>
      </w:r>
      <w:r w:rsidR="00FD3D36" w:rsidRPr="00EA51F4">
        <w:rPr>
          <w:sz w:val="28"/>
          <w:szCs w:val="28"/>
        </w:rPr>
        <w:t>Сопоставимость географическая</w:t>
      </w:r>
    </w:p>
    <w:p w:rsidR="00D25CDF" w:rsidRPr="00EA51F4" w:rsidRDefault="00FD3D36" w:rsidP="00DB360A">
      <w:pPr>
        <w:pStyle w:val="1"/>
        <w:shd w:val="clear" w:color="auto" w:fill="auto"/>
        <w:spacing w:line="322" w:lineRule="exact"/>
        <w:ind w:right="820" w:firstLine="284"/>
        <w:rPr>
          <w:sz w:val="28"/>
          <w:szCs w:val="28"/>
        </w:rPr>
      </w:pPr>
      <w:r w:rsidRPr="00EA51F4">
        <w:rPr>
          <w:sz w:val="28"/>
          <w:szCs w:val="28"/>
        </w:rPr>
        <w:t>В пределах территори</w:t>
      </w:r>
      <w:r w:rsidR="00D25CDF" w:rsidRPr="00EA51F4">
        <w:rPr>
          <w:sz w:val="28"/>
          <w:szCs w:val="28"/>
        </w:rPr>
        <w:t>и</w:t>
      </w:r>
      <w:r w:rsidRPr="00EA51F4">
        <w:rPr>
          <w:sz w:val="28"/>
          <w:szCs w:val="28"/>
        </w:rPr>
        <w:t xml:space="preserve"> Республики Казахстан.</w:t>
      </w:r>
    </w:p>
    <w:p w:rsidR="00FD3D36" w:rsidRPr="00EA51F4" w:rsidRDefault="00FD3D36" w:rsidP="006B7EDD">
      <w:pPr>
        <w:pStyle w:val="1"/>
        <w:shd w:val="clear" w:color="auto" w:fill="auto"/>
        <w:spacing w:line="322" w:lineRule="exact"/>
        <w:ind w:right="820" w:hanging="567"/>
        <w:rPr>
          <w:sz w:val="28"/>
          <w:szCs w:val="28"/>
        </w:rPr>
      </w:pPr>
      <w:r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>.17.1.1 Ассиметрия по зеркальной статистике потоков-коэффициент/</w:t>
      </w:r>
      <w:r w:rsidRPr="00EA51F4">
        <w:rPr>
          <w:sz w:val="28"/>
          <w:szCs w:val="28"/>
          <w:lang w:val="en-US"/>
        </w:rPr>
        <w:t>CC</w:t>
      </w:r>
    </w:p>
    <w:p w:rsidR="00FD3D36" w:rsidRPr="00EA51F4" w:rsidRDefault="00FD3D36" w:rsidP="006B7EDD">
      <w:pPr>
        <w:pStyle w:val="1"/>
        <w:shd w:val="clear" w:color="auto" w:fill="auto"/>
        <w:spacing w:line="230" w:lineRule="exact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Не применимо</w:t>
      </w:r>
    </w:p>
    <w:p w:rsidR="00FD3D36" w:rsidRPr="00EA51F4" w:rsidRDefault="006B7EDD" w:rsidP="006B7EDD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.17.2 </w:t>
      </w:r>
      <w:r w:rsidR="00FD3D36" w:rsidRPr="00EA51F4">
        <w:rPr>
          <w:sz w:val="28"/>
          <w:szCs w:val="28"/>
        </w:rPr>
        <w:t>Продолжительность сопоставимых временных рядов/CC2</w:t>
      </w:r>
    </w:p>
    <w:p w:rsidR="00FD3D36" w:rsidRPr="00EA51F4" w:rsidRDefault="00FD3D36" w:rsidP="006B7EDD">
      <w:pPr>
        <w:pStyle w:val="1"/>
        <w:shd w:val="clear" w:color="auto" w:fill="auto"/>
        <w:ind w:firstLine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Динамический ряд образования сопоставим и непрерывен с 1991 года.</w:t>
      </w:r>
    </w:p>
    <w:p w:rsidR="00FD3D36" w:rsidRPr="00EA51F4" w:rsidRDefault="006B7EDD" w:rsidP="006B7EDD">
      <w:pPr>
        <w:pStyle w:val="1"/>
        <w:widowControl/>
        <w:shd w:val="clear" w:color="auto" w:fill="auto"/>
        <w:tabs>
          <w:tab w:val="left" w:pos="485"/>
        </w:tabs>
        <w:spacing w:line="317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.18     </w:t>
      </w:r>
      <w:r w:rsidR="00FD3D36" w:rsidRPr="00EA51F4">
        <w:rPr>
          <w:sz w:val="28"/>
          <w:szCs w:val="28"/>
        </w:rPr>
        <w:t>Согласованность</w:t>
      </w:r>
    </w:p>
    <w:p w:rsidR="00FD3D36" w:rsidRPr="00EA51F4" w:rsidRDefault="006B7EDD" w:rsidP="006B7EDD">
      <w:pPr>
        <w:pStyle w:val="1"/>
        <w:widowControl/>
        <w:shd w:val="clear" w:color="auto" w:fill="auto"/>
        <w:tabs>
          <w:tab w:val="left" w:pos="667"/>
        </w:tabs>
        <w:spacing w:line="317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.18.1 </w:t>
      </w:r>
      <w:r w:rsidRPr="00F3519D">
        <w:rPr>
          <w:sz w:val="28"/>
          <w:szCs w:val="28"/>
        </w:rPr>
        <w:t xml:space="preserve"> </w:t>
      </w:r>
      <w:r w:rsidR="00FD3D36" w:rsidRPr="00EA51F4">
        <w:rPr>
          <w:sz w:val="28"/>
          <w:szCs w:val="28"/>
        </w:rPr>
        <w:t>Согласованность внешняя, перекрестная</w:t>
      </w:r>
    </w:p>
    <w:p w:rsidR="00FD3D36" w:rsidRPr="00EA51F4" w:rsidRDefault="00FD3D36" w:rsidP="006B7EDD">
      <w:pPr>
        <w:pStyle w:val="1"/>
        <w:shd w:val="clear" w:color="auto" w:fill="auto"/>
        <w:spacing w:line="355" w:lineRule="exact"/>
        <w:ind w:left="284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используется "Международная стандартная классификация образования- 2011" (МСКО-2011).</w:t>
      </w:r>
    </w:p>
    <w:p w:rsidR="00FD3D36" w:rsidRPr="00EA51F4" w:rsidRDefault="006B7EDD" w:rsidP="006B7EDD">
      <w:pPr>
        <w:pStyle w:val="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F3519D">
        <w:rPr>
          <w:sz w:val="28"/>
          <w:szCs w:val="28"/>
        </w:rPr>
        <w:t xml:space="preserve">.18.2 </w:t>
      </w:r>
      <w:r w:rsidR="00FD3D36" w:rsidRPr="00EA51F4">
        <w:rPr>
          <w:sz w:val="28"/>
          <w:szCs w:val="28"/>
        </w:rPr>
        <w:t>Согласованность внутренняя</w:t>
      </w:r>
    </w:p>
    <w:p w:rsidR="00FD3D36" w:rsidRPr="00EA51F4" w:rsidRDefault="00FD3D36" w:rsidP="006B7EDD">
      <w:pPr>
        <w:pStyle w:val="1"/>
        <w:shd w:val="clear" w:color="auto" w:fill="auto"/>
        <w:spacing w:line="360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 xml:space="preserve">При формировании данных по высшему </w:t>
      </w:r>
      <w:r w:rsidR="00D25CDF" w:rsidRPr="00EA51F4">
        <w:rPr>
          <w:sz w:val="28"/>
          <w:szCs w:val="28"/>
        </w:rPr>
        <w:t xml:space="preserve">и послевузовскому </w:t>
      </w:r>
      <w:r w:rsidRPr="00EA51F4">
        <w:rPr>
          <w:sz w:val="28"/>
          <w:szCs w:val="28"/>
        </w:rPr>
        <w:t xml:space="preserve">образованию был проведен сравнительный анализ с данными Министерства </w:t>
      </w:r>
      <w:r w:rsidR="00D25CDF" w:rsidRPr="00EA51F4">
        <w:rPr>
          <w:sz w:val="28"/>
          <w:szCs w:val="28"/>
        </w:rPr>
        <w:t>науки и высшего образования</w:t>
      </w:r>
      <w:r w:rsidRPr="00EA51F4">
        <w:rPr>
          <w:sz w:val="28"/>
          <w:szCs w:val="28"/>
        </w:rPr>
        <w:t xml:space="preserve"> РК (далее - М</w:t>
      </w:r>
      <w:r w:rsidR="00D25CDF" w:rsidRPr="00EA51F4">
        <w:rPr>
          <w:sz w:val="28"/>
          <w:szCs w:val="28"/>
        </w:rPr>
        <w:t>НВО</w:t>
      </w:r>
      <w:r w:rsidRPr="00EA51F4">
        <w:rPr>
          <w:sz w:val="28"/>
          <w:szCs w:val="28"/>
        </w:rPr>
        <w:t xml:space="preserve"> РК). Данный анализ показал, что существуют различия по числу организаций образования и численности учащихся. Это связано с тем, что </w:t>
      </w:r>
      <w:r w:rsidR="00CA089C" w:rsidRPr="00EA51F4">
        <w:rPr>
          <w:sz w:val="28"/>
          <w:szCs w:val="28"/>
        </w:rPr>
        <w:t xml:space="preserve">МНВО РК </w:t>
      </w:r>
      <w:r w:rsidRPr="00EA51F4">
        <w:rPr>
          <w:sz w:val="28"/>
          <w:szCs w:val="28"/>
        </w:rPr>
        <w:t>не охватывает полный круг респондентов. При формировании базы данных, в М</w:t>
      </w:r>
      <w:r w:rsidR="00D25CDF" w:rsidRPr="00EA51F4">
        <w:rPr>
          <w:sz w:val="28"/>
          <w:szCs w:val="28"/>
        </w:rPr>
        <w:t>НВО</w:t>
      </w:r>
      <w:r w:rsidRPr="00EA51F4">
        <w:rPr>
          <w:sz w:val="28"/>
          <w:szCs w:val="28"/>
        </w:rPr>
        <w:t xml:space="preserve"> РК не предоставляют отчетность некоторые ВУЗы, например: подведомственные ВУЗы правоохранительным органам (негражданские ВУЗы), филиалы международных ВУЗов (МГУ им. Ломоносова и т.д.</w:t>
      </w:r>
      <w:r w:rsidR="00426C28" w:rsidRPr="00EA51F4">
        <w:rPr>
          <w:sz w:val="28"/>
          <w:szCs w:val="28"/>
        </w:rPr>
        <w:t xml:space="preserve">), Назарбаев Университет и т.д. </w:t>
      </w:r>
      <w:r w:rsidRPr="00EA51F4">
        <w:rPr>
          <w:sz w:val="28"/>
          <w:szCs w:val="28"/>
        </w:rPr>
        <w:t xml:space="preserve">например, в </w:t>
      </w:r>
      <w:r w:rsidR="00D25CDF" w:rsidRPr="00EA51F4">
        <w:rPr>
          <w:sz w:val="28"/>
          <w:szCs w:val="28"/>
        </w:rPr>
        <w:t>МНВО</w:t>
      </w:r>
      <w:r w:rsidRPr="00EA51F4">
        <w:rPr>
          <w:sz w:val="28"/>
          <w:szCs w:val="28"/>
        </w:rPr>
        <w:t xml:space="preserve"> </w:t>
      </w:r>
      <w:r w:rsidR="00CA089C" w:rsidRPr="00EA51F4">
        <w:rPr>
          <w:sz w:val="28"/>
          <w:szCs w:val="28"/>
        </w:rPr>
        <w:t xml:space="preserve">РК </w:t>
      </w:r>
      <w:r w:rsidR="00426C28" w:rsidRPr="00EA51F4">
        <w:rPr>
          <w:sz w:val="28"/>
          <w:szCs w:val="28"/>
        </w:rPr>
        <w:t>отчет предоставляют</w:t>
      </w:r>
      <w:r w:rsidRPr="00EA51F4">
        <w:rPr>
          <w:sz w:val="28"/>
          <w:szCs w:val="28"/>
        </w:rPr>
        <w:t xml:space="preserve"> -</w:t>
      </w:r>
      <w:r w:rsidR="00426C28" w:rsidRPr="00EA51F4">
        <w:rPr>
          <w:sz w:val="28"/>
          <w:szCs w:val="28"/>
        </w:rPr>
        <w:t>106</w:t>
      </w:r>
      <w:r w:rsidRPr="00EA51F4">
        <w:rPr>
          <w:sz w:val="28"/>
          <w:szCs w:val="28"/>
        </w:rPr>
        <w:t xml:space="preserve"> вузов (это ВУЗы которые подведомственные </w:t>
      </w:r>
      <w:r w:rsidR="00CA089C" w:rsidRPr="00EA51F4">
        <w:rPr>
          <w:sz w:val="28"/>
          <w:szCs w:val="28"/>
        </w:rPr>
        <w:t>МНВО РК,</w:t>
      </w:r>
      <w:r w:rsidRPr="00EA51F4">
        <w:rPr>
          <w:sz w:val="28"/>
          <w:szCs w:val="28"/>
        </w:rPr>
        <w:t xml:space="preserve"> в БНС-</w:t>
      </w:r>
      <w:r w:rsidR="006B0BCC" w:rsidRPr="00EA51F4">
        <w:rPr>
          <w:sz w:val="28"/>
          <w:szCs w:val="28"/>
        </w:rPr>
        <w:t>115</w:t>
      </w:r>
      <w:r w:rsidR="0068667D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t xml:space="preserve">вузов). Было предложено, </w:t>
      </w:r>
      <w:r w:rsidR="00CA089C" w:rsidRPr="00EA51F4">
        <w:rPr>
          <w:sz w:val="28"/>
          <w:szCs w:val="28"/>
        </w:rPr>
        <w:t>МНВО РК</w:t>
      </w:r>
      <w:r w:rsidRPr="00EA51F4">
        <w:rPr>
          <w:sz w:val="28"/>
          <w:szCs w:val="28"/>
        </w:rPr>
        <w:t xml:space="preserve"> внести изменения в нормативно-правовые акты. В частности, Кодекс об административных правонарушениях (КоАП РК). Кроме того, </w:t>
      </w:r>
      <w:r w:rsidR="00CA089C" w:rsidRPr="00EA51F4">
        <w:rPr>
          <w:sz w:val="28"/>
          <w:szCs w:val="28"/>
        </w:rPr>
        <w:t>МНВО РК</w:t>
      </w:r>
      <w:r w:rsidRPr="00EA51F4">
        <w:rPr>
          <w:sz w:val="28"/>
          <w:szCs w:val="28"/>
        </w:rPr>
        <w:t xml:space="preserve"> рассматривает возможность ввести в Информационную систему </w:t>
      </w:r>
      <w:r w:rsidR="003C2B93" w:rsidRPr="00EA51F4">
        <w:rPr>
          <w:sz w:val="28"/>
          <w:szCs w:val="28"/>
        </w:rPr>
        <w:t>«Единая платформа высшего образования» (ЕВПО)</w:t>
      </w:r>
      <w:r w:rsidRPr="00EA51F4">
        <w:rPr>
          <w:sz w:val="28"/>
          <w:szCs w:val="28"/>
        </w:rPr>
        <w:t xml:space="preserve"> дополнительную платформу для ввода данных по негражданским ВУЗам.</w:t>
      </w:r>
    </w:p>
    <w:p w:rsidR="00FD3D36" w:rsidRPr="00EA51F4" w:rsidRDefault="006B7EDD" w:rsidP="006B7EDD">
      <w:pPr>
        <w:pStyle w:val="1"/>
        <w:widowControl/>
        <w:shd w:val="clear" w:color="auto" w:fill="auto"/>
        <w:tabs>
          <w:tab w:val="left" w:pos="475"/>
        </w:tabs>
        <w:spacing w:line="230" w:lineRule="exact"/>
        <w:ind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F3519D">
        <w:rPr>
          <w:sz w:val="28"/>
          <w:szCs w:val="28"/>
        </w:rPr>
        <w:t xml:space="preserve">.19     </w:t>
      </w:r>
      <w:r w:rsidR="00FD3D36" w:rsidRPr="00EA51F4">
        <w:rPr>
          <w:sz w:val="28"/>
          <w:szCs w:val="28"/>
        </w:rPr>
        <w:t>Нагрузка</w:t>
      </w:r>
    </w:p>
    <w:p w:rsidR="00FD3D36" w:rsidRPr="00EA51F4" w:rsidRDefault="00FD3D36" w:rsidP="006B7EDD">
      <w:pPr>
        <w:pStyle w:val="1"/>
        <w:shd w:val="clear" w:color="auto" w:fill="auto"/>
        <w:spacing w:line="355" w:lineRule="exact"/>
        <w:ind w:left="284" w:right="20"/>
        <w:jc w:val="both"/>
        <w:rPr>
          <w:sz w:val="28"/>
          <w:szCs w:val="28"/>
        </w:rPr>
      </w:pPr>
      <w:r w:rsidRPr="00EA51F4">
        <w:rPr>
          <w:sz w:val="28"/>
          <w:szCs w:val="28"/>
        </w:rPr>
        <w:t>Сбор данных по высшему образованию осуществляется в электронном виде и на бумажном носителе по желанию респондента. Сбор данных осуществляется в онлайн режиме, в котором для респондента предусмотрены автоматизированные арифметико-логические контроли,</w:t>
      </w:r>
      <w:r w:rsidR="009D40D4" w:rsidRPr="00EA51F4">
        <w:rPr>
          <w:sz w:val="28"/>
          <w:szCs w:val="28"/>
        </w:rPr>
        <w:t xml:space="preserve"> </w:t>
      </w:r>
      <w:r w:rsidRPr="00EA51F4">
        <w:rPr>
          <w:sz w:val="28"/>
          <w:szCs w:val="28"/>
        </w:rPr>
        <w:lastRenderedPageBreak/>
        <w:t>исключающие возможность типичных ошибок ввода. Процессы обработки информации автоматизированы с применением локальных программных комплексов, предусмотрены контроли входной и выходной информации.</w:t>
      </w:r>
    </w:p>
    <w:p w:rsidR="00FD3D36" w:rsidRPr="00B67A83" w:rsidRDefault="00FD3D36" w:rsidP="006B7EDD">
      <w:pPr>
        <w:pStyle w:val="1"/>
        <w:shd w:val="clear" w:color="auto" w:fill="auto"/>
        <w:spacing w:line="360" w:lineRule="exact"/>
        <w:ind w:left="284" w:right="20"/>
        <w:jc w:val="both"/>
        <w:rPr>
          <w:color w:val="auto"/>
          <w:sz w:val="28"/>
          <w:szCs w:val="28"/>
        </w:rPr>
      </w:pPr>
      <w:r w:rsidRPr="00EA51F4">
        <w:rPr>
          <w:sz w:val="28"/>
          <w:szCs w:val="28"/>
        </w:rPr>
        <w:t>При заполнении формы отчетности на бумажном носителе время</w:t>
      </w:r>
      <w:r w:rsidR="009D40D4" w:rsidRPr="00EA51F4">
        <w:rPr>
          <w:sz w:val="28"/>
          <w:szCs w:val="28"/>
        </w:rPr>
        <w:t>,</w:t>
      </w:r>
      <w:r w:rsidRPr="00EA51F4">
        <w:rPr>
          <w:sz w:val="28"/>
          <w:szCs w:val="28"/>
        </w:rPr>
        <w:t xml:space="preserve"> затраченное на ее заполнение</w:t>
      </w:r>
      <w:r w:rsidR="009D40D4" w:rsidRPr="00EA51F4">
        <w:rPr>
          <w:sz w:val="28"/>
          <w:szCs w:val="28"/>
        </w:rPr>
        <w:t>,</w:t>
      </w:r>
      <w:r w:rsidRPr="00EA51F4">
        <w:rPr>
          <w:sz w:val="28"/>
          <w:szCs w:val="28"/>
        </w:rPr>
        <w:t xml:space="preserve"> составляет 30-40 минут. За 202</w:t>
      </w:r>
      <w:r w:rsidR="006B0BCC" w:rsidRPr="00EA51F4">
        <w:rPr>
          <w:sz w:val="28"/>
          <w:szCs w:val="28"/>
        </w:rPr>
        <w:t>3</w:t>
      </w:r>
      <w:r w:rsidRPr="00EA51F4">
        <w:rPr>
          <w:sz w:val="28"/>
          <w:szCs w:val="28"/>
        </w:rPr>
        <w:t>/202</w:t>
      </w:r>
      <w:r w:rsidR="006B0BCC" w:rsidRPr="00EA51F4">
        <w:rPr>
          <w:sz w:val="28"/>
          <w:szCs w:val="28"/>
        </w:rPr>
        <w:t>4</w:t>
      </w:r>
      <w:r w:rsidRPr="00EA51F4">
        <w:rPr>
          <w:sz w:val="28"/>
          <w:szCs w:val="28"/>
        </w:rPr>
        <w:t xml:space="preserve"> год учебный год количество отчитавшихся </w:t>
      </w:r>
      <w:r w:rsidRPr="00B67A83">
        <w:rPr>
          <w:color w:val="auto"/>
          <w:sz w:val="28"/>
          <w:szCs w:val="28"/>
        </w:rPr>
        <w:t xml:space="preserve">составило - </w:t>
      </w:r>
      <w:r w:rsidR="00610059" w:rsidRPr="00B67A83">
        <w:rPr>
          <w:color w:val="auto"/>
          <w:sz w:val="28"/>
          <w:szCs w:val="28"/>
        </w:rPr>
        <w:t>128</w:t>
      </w:r>
      <w:r w:rsidRPr="00B67A83">
        <w:rPr>
          <w:color w:val="auto"/>
          <w:sz w:val="28"/>
          <w:szCs w:val="28"/>
        </w:rPr>
        <w:t xml:space="preserve"> ВУЗ.</w:t>
      </w:r>
    </w:p>
    <w:p w:rsidR="007B3DC4" w:rsidRPr="001C4D4C" w:rsidRDefault="007B3DC4" w:rsidP="007B3DC4">
      <w:pPr>
        <w:pStyle w:val="1"/>
        <w:widowControl/>
        <w:shd w:val="clear" w:color="auto" w:fill="auto"/>
        <w:tabs>
          <w:tab w:val="left" w:pos="475"/>
        </w:tabs>
        <w:spacing w:line="322" w:lineRule="exact"/>
        <w:ind w:right="5340" w:hanging="567"/>
        <w:rPr>
          <w:sz w:val="28"/>
          <w:szCs w:val="28"/>
          <w:lang w:val="en-US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.20     </w:t>
      </w:r>
      <w:r w:rsidR="00FD3D36" w:rsidRPr="00007B93">
        <w:rPr>
          <w:sz w:val="28"/>
          <w:szCs w:val="28"/>
        </w:rPr>
        <w:t>Пересмотр данных</w:t>
      </w:r>
      <w:r w:rsidR="00FD3D36" w:rsidRPr="00EA51F4">
        <w:rPr>
          <w:sz w:val="28"/>
          <w:szCs w:val="28"/>
        </w:rPr>
        <w:t xml:space="preserve"> </w:t>
      </w:r>
    </w:p>
    <w:p w:rsidR="00FD3D36" w:rsidRPr="00333E2E" w:rsidRDefault="00FD3D36" w:rsidP="007B3DC4">
      <w:pPr>
        <w:pStyle w:val="1"/>
        <w:widowControl/>
        <w:shd w:val="clear" w:color="auto" w:fill="auto"/>
        <w:tabs>
          <w:tab w:val="left" w:pos="475"/>
        </w:tabs>
        <w:spacing w:line="322" w:lineRule="exact"/>
        <w:ind w:right="5340" w:hanging="567"/>
        <w:rPr>
          <w:sz w:val="28"/>
          <w:szCs w:val="28"/>
        </w:rPr>
      </w:pPr>
      <w:r w:rsidRPr="00EA51F4">
        <w:rPr>
          <w:sz w:val="28"/>
          <w:szCs w:val="28"/>
          <w:lang w:val="en-US"/>
        </w:rPr>
        <w:t>S</w:t>
      </w:r>
      <w:r w:rsidRPr="00EA51F4">
        <w:rPr>
          <w:sz w:val="28"/>
          <w:szCs w:val="28"/>
        </w:rPr>
        <w:t xml:space="preserve">.20.2 </w:t>
      </w:r>
      <w:r w:rsidRPr="00333E2E">
        <w:rPr>
          <w:sz w:val="28"/>
          <w:szCs w:val="28"/>
        </w:rPr>
        <w:t>Пересмотр данных.</w:t>
      </w:r>
      <w:r w:rsidR="00955BBC" w:rsidRPr="00333E2E">
        <w:rPr>
          <w:sz w:val="28"/>
          <w:szCs w:val="28"/>
        </w:rPr>
        <w:t>А</w:t>
      </w:r>
      <w:r w:rsidRPr="00333E2E">
        <w:rPr>
          <w:sz w:val="28"/>
          <w:szCs w:val="28"/>
        </w:rPr>
        <w:t>6</w:t>
      </w:r>
    </w:p>
    <w:p w:rsidR="00FD3D36" w:rsidRPr="004C500E" w:rsidRDefault="00333E2E" w:rsidP="007B3DC4">
      <w:pPr>
        <w:pStyle w:val="1"/>
        <w:shd w:val="clear" w:color="auto" w:fill="auto"/>
        <w:spacing w:line="360" w:lineRule="exact"/>
        <w:ind w:left="284" w:right="20"/>
        <w:jc w:val="both"/>
        <w:rPr>
          <w:sz w:val="28"/>
          <w:szCs w:val="28"/>
          <w:lang w:val="en-US"/>
        </w:rPr>
      </w:pPr>
      <w:r w:rsidRPr="00333E2E">
        <w:rPr>
          <w:sz w:val="28"/>
          <w:szCs w:val="28"/>
        </w:rPr>
        <w:t>Пересмотра данных не было</w:t>
      </w:r>
      <w:r w:rsidR="00FD3D36" w:rsidRPr="00333E2E">
        <w:rPr>
          <w:sz w:val="28"/>
          <w:szCs w:val="28"/>
        </w:rPr>
        <w:t>.</w:t>
      </w:r>
    </w:p>
    <w:p w:rsidR="00064C29" w:rsidRPr="00064C29" w:rsidRDefault="00064C29" w:rsidP="00064C29">
      <w:pPr>
        <w:pStyle w:val="1"/>
        <w:widowControl/>
        <w:shd w:val="clear" w:color="auto" w:fill="auto"/>
        <w:tabs>
          <w:tab w:val="left" w:pos="485"/>
        </w:tabs>
        <w:spacing w:line="317" w:lineRule="exact"/>
        <w:ind w:right="4240" w:hanging="567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4C29">
        <w:rPr>
          <w:sz w:val="28"/>
          <w:szCs w:val="28"/>
        </w:rPr>
        <w:t xml:space="preserve">. 21    </w:t>
      </w:r>
      <w:r>
        <w:rPr>
          <w:sz w:val="28"/>
          <w:szCs w:val="28"/>
        </w:rPr>
        <w:t>Обработка статистических данных</w:t>
      </w:r>
    </w:p>
    <w:p w:rsidR="00FD3D36" w:rsidRPr="00F57752" w:rsidRDefault="00FD3D36" w:rsidP="00064C29">
      <w:pPr>
        <w:pStyle w:val="1"/>
        <w:widowControl/>
        <w:shd w:val="clear" w:color="auto" w:fill="auto"/>
        <w:tabs>
          <w:tab w:val="left" w:pos="485"/>
        </w:tabs>
        <w:spacing w:line="317" w:lineRule="exact"/>
        <w:ind w:right="4240" w:hanging="567"/>
        <w:rPr>
          <w:sz w:val="28"/>
          <w:szCs w:val="28"/>
        </w:rPr>
      </w:pPr>
      <w:r w:rsidRPr="00F57752">
        <w:rPr>
          <w:sz w:val="28"/>
          <w:szCs w:val="28"/>
          <w:lang w:val="en-US"/>
        </w:rPr>
        <w:t>S</w:t>
      </w:r>
      <w:r w:rsidRPr="00F57752">
        <w:rPr>
          <w:sz w:val="28"/>
          <w:szCs w:val="28"/>
        </w:rPr>
        <w:t xml:space="preserve">.21.1 </w:t>
      </w:r>
      <w:r w:rsidR="00064C29" w:rsidRPr="00064C29">
        <w:rPr>
          <w:sz w:val="28"/>
          <w:szCs w:val="28"/>
        </w:rPr>
        <w:t xml:space="preserve"> </w:t>
      </w:r>
      <w:r w:rsidRPr="00F57752">
        <w:rPr>
          <w:sz w:val="28"/>
          <w:szCs w:val="28"/>
        </w:rPr>
        <w:t>Исходные данные</w:t>
      </w:r>
    </w:p>
    <w:p w:rsidR="00FD3D36" w:rsidRPr="00F57752" w:rsidRDefault="00FD3D36" w:rsidP="00064C29">
      <w:pPr>
        <w:pStyle w:val="1"/>
        <w:shd w:val="clear" w:color="auto" w:fill="auto"/>
        <w:spacing w:line="360" w:lineRule="exact"/>
        <w:ind w:left="284"/>
        <w:jc w:val="both"/>
        <w:rPr>
          <w:sz w:val="28"/>
          <w:szCs w:val="28"/>
        </w:rPr>
      </w:pPr>
      <w:r w:rsidRPr="00F57752">
        <w:rPr>
          <w:sz w:val="28"/>
          <w:szCs w:val="28"/>
        </w:rPr>
        <w:t xml:space="preserve">Набор данных по высшему </w:t>
      </w:r>
      <w:r w:rsidR="00D93765" w:rsidRPr="00F57752">
        <w:rPr>
          <w:sz w:val="28"/>
          <w:szCs w:val="28"/>
        </w:rPr>
        <w:t xml:space="preserve">и послевузовскому </w:t>
      </w:r>
      <w:r w:rsidRPr="00F57752">
        <w:rPr>
          <w:sz w:val="28"/>
          <w:szCs w:val="28"/>
        </w:rPr>
        <w:t xml:space="preserve">образованию основывается на источниках первичной статистической информации по статистической форме «Отчет </w:t>
      </w:r>
      <w:r w:rsidR="00D93765" w:rsidRPr="00F57752">
        <w:rPr>
          <w:sz w:val="28"/>
          <w:szCs w:val="28"/>
        </w:rPr>
        <w:t xml:space="preserve">организаций </w:t>
      </w:r>
      <w:r w:rsidRPr="00F57752">
        <w:rPr>
          <w:sz w:val="28"/>
          <w:szCs w:val="28"/>
        </w:rPr>
        <w:t xml:space="preserve">высшего </w:t>
      </w:r>
      <w:r w:rsidR="00D93765" w:rsidRPr="00F57752">
        <w:rPr>
          <w:sz w:val="28"/>
          <w:szCs w:val="28"/>
        </w:rPr>
        <w:t>и послевузовского образования</w:t>
      </w:r>
      <w:r w:rsidRPr="00F57752">
        <w:rPr>
          <w:sz w:val="28"/>
          <w:szCs w:val="28"/>
        </w:rPr>
        <w:t>».</w:t>
      </w:r>
    </w:p>
    <w:p w:rsidR="00FD3D36" w:rsidRPr="00BF2544" w:rsidRDefault="00064C29" w:rsidP="00064C29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4C29">
        <w:rPr>
          <w:sz w:val="28"/>
          <w:szCs w:val="28"/>
        </w:rPr>
        <w:t xml:space="preserve">.21.2 </w:t>
      </w:r>
      <w:r w:rsidRPr="00F3519D">
        <w:rPr>
          <w:sz w:val="28"/>
          <w:szCs w:val="28"/>
        </w:rPr>
        <w:t xml:space="preserve"> </w:t>
      </w:r>
      <w:r w:rsidR="00FD3D36" w:rsidRPr="00BF2544">
        <w:rPr>
          <w:sz w:val="28"/>
          <w:szCs w:val="28"/>
        </w:rPr>
        <w:t>Периодичность обследования</w:t>
      </w:r>
    </w:p>
    <w:p w:rsidR="00FD3D36" w:rsidRPr="00BF2544" w:rsidRDefault="00FD3D36" w:rsidP="00064C29">
      <w:pPr>
        <w:pStyle w:val="1"/>
        <w:shd w:val="clear" w:color="auto" w:fill="auto"/>
        <w:spacing w:line="230" w:lineRule="exact"/>
        <w:ind w:firstLine="284"/>
        <w:jc w:val="both"/>
        <w:rPr>
          <w:sz w:val="28"/>
          <w:szCs w:val="28"/>
        </w:rPr>
      </w:pPr>
      <w:r w:rsidRPr="00BF2544">
        <w:rPr>
          <w:sz w:val="28"/>
          <w:szCs w:val="28"/>
        </w:rPr>
        <w:t>один раз в год</w:t>
      </w:r>
    </w:p>
    <w:p w:rsidR="00FD3D36" w:rsidRPr="00BF2544" w:rsidRDefault="00064C29" w:rsidP="004C500E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jc w:val="both"/>
        <w:rPr>
          <w:sz w:val="28"/>
          <w:szCs w:val="28"/>
        </w:rPr>
      </w:pPr>
      <w:r w:rsidRPr="00BF2544">
        <w:rPr>
          <w:sz w:val="28"/>
          <w:szCs w:val="28"/>
          <w:lang w:val="en-US"/>
        </w:rPr>
        <w:t>S</w:t>
      </w:r>
      <w:r w:rsidRPr="00BF2544">
        <w:rPr>
          <w:sz w:val="28"/>
          <w:szCs w:val="28"/>
        </w:rPr>
        <w:t xml:space="preserve">.21.3  </w:t>
      </w:r>
      <w:r w:rsidR="00FD3D36" w:rsidRPr="00BF2544">
        <w:rPr>
          <w:sz w:val="28"/>
          <w:szCs w:val="28"/>
        </w:rPr>
        <w:t>Метод (способ) сбора первичных статистических данных</w:t>
      </w:r>
    </w:p>
    <w:p w:rsidR="004C500E" w:rsidRDefault="004C500E" w:rsidP="004C500E">
      <w:pPr>
        <w:pStyle w:val="a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F2544">
        <w:rPr>
          <w:sz w:val="28"/>
          <w:szCs w:val="28"/>
        </w:rPr>
        <w:t xml:space="preserve">Первичные статистические данные по общегосударственному статистическому наблюдению </w:t>
      </w:r>
      <w:r w:rsidR="00F61CC1" w:rsidRPr="00BF2544">
        <w:rPr>
          <w:sz w:val="28"/>
          <w:szCs w:val="28"/>
        </w:rPr>
        <w:t>«</w:t>
      </w:r>
      <w:r w:rsidR="009631C0" w:rsidRPr="00BF2544">
        <w:rPr>
          <w:sz w:val="28"/>
          <w:szCs w:val="28"/>
        </w:rPr>
        <w:t xml:space="preserve">Отчет организаций высшего и послевузовского образования» </w:t>
      </w:r>
      <w:r w:rsidRPr="00BF2544">
        <w:rPr>
          <w:sz w:val="28"/>
          <w:szCs w:val="28"/>
        </w:rPr>
        <w:t>представляются  в электронном виде в порядке, определенном законодательством Республики Казахстан и на бумажном носителе.</w:t>
      </w:r>
    </w:p>
    <w:p w:rsidR="00FD3D36" w:rsidRPr="00F57752" w:rsidRDefault="00064C29" w:rsidP="004C500E">
      <w:pPr>
        <w:pStyle w:val="af"/>
        <w:spacing w:before="0" w:beforeAutospacing="0" w:after="0" w:afterAutospacing="0"/>
        <w:ind w:left="284" w:hanging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4C29">
        <w:rPr>
          <w:sz w:val="28"/>
          <w:szCs w:val="28"/>
        </w:rPr>
        <w:t xml:space="preserve">.21.4 </w:t>
      </w:r>
      <w:r w:rsidRPr="00F3519D">
        <w:rPr>
          <w:sz w:val="28"/>
          <w:szCs w:val="28"/>
        </w:rPr>
        <w:t xml:space="preserve"> </w:t>
      </w:r>
      <w:r w:rsidR="00FD3D36" w:rsidRPr="00F57752">
        <w:rPr>
          <w:sz w:val="28"/>
          <w:szCs w:val="28"/>
        </w:rPr>
        <w:t>Достоверность первичных статистических данных</w:t>
      </w:r>
    </w:p>
    <w:p w:rsidR="00FD3D36" w:rsidRPr="00F57752" w:rsidRDefault="00FD3D36" w:rsidP="004C500E">
      <w:pPr>
        <w:pStyle w:val="1"/>
        <w:shd w:val="clear" w:color="auto" w:fill="auto"/>
        <w:spacing w:line="360" w:lineRule="exact"/>
        <w:ind w:left="284"/>
        <w:jc w:val="both"/>
        <w:rPr>
          <w:sz w:val="28"/>
          <w:szCs w:val="28"/>
        </w:rPr>
      </w:pPr>
      <w:r w:rsidRPr="00F57752">
        <w:rPr>
          <w:sz w:val="28"/>
          <w:szCs w:val="28"/>
        </w:rPr>
        <w:t>Процедура обработки первичных статистических данных включает форматно-логический контроль. Проверка достоверности первичных статистических данных включает следующее:</w:t>
      </w:r>
    </w:p>
    <w:p w:rsidR="00FD3D36" w:rsidRPr="00F57752" w:rsidRDefault="00FD3D36" w:rsidP="00F61CC1">
      <w:pPr>
        <w:pStyle w:val="1"/>
        <w:widowControl/>
        <w:numPr>
          <w:ilvl w:val="1"/>
          <w:numId w:val="17"/>
        </w:numPr>
        <w:shd w:val="clear" w:color="auto" w:fill="auto"/>
        <w:tabs>
          <w:tab w:val="left" w:pos="800"/>
        </w:tabs>
        <w:spacing w:line="230" w:lineRule="exact"/>
        <w:ind w:left="284"/>
        <w:jc w:val="both"/>
        <w:rPr>
          <w:sz w:val="28"/>
          <w:szCs w:val="28"/>
        </w:rPr>
      </w:pPr>
      <w:r w:rsidRPr="00F57752">
        <w:rPr>
          <w:sz w:val="28"/>
          <w:szCs w:val="28"/>
        </w:rPr>
        <w:t>проверку охвата респондентов;</w:t>
      </w:r>
    </w:p>
    <w:p w:rsidR="00FD3D36" w:rsidRPr="00F57752" w:rsidRDefault="00FD3D36" w:rsidP="00F61CC1">
      <w:pPr>
        <w:pStyle w:val="1"/>
        <w:widowControl/>
        <w:numPr>
          <w:ilvl w:val="1"/>
          <w:numId w:val="17"/>
        </w:numPr>
        <w:shd w:val="clear" w:color="auto" w:fill="auto"/>
        <w:tabs>
          <w:tab w:val="left" w:pos="824"/>
        </w:tabs>
        <w:spacing w:line="230" w:lineRule="exact"/>
        <w:ind w:left="284"/>
        <w:jc w:val="both"/>
        <w:rPr>
          <w:sz w:val="28"/>
          <w:szCs w:val="28"/>
        </w:rPr>
      </w:pPr>
      <w:r w:rsidRPr="00F57752">
        <w:rPr>
          <w:sz w:val="28"/>
          <w:szCs w:val="28"/>
        </w:rPr>
        <w:t>сравнение статистических данных с данными других форм.</w:t>
      </w:r>
    </w:p>
    <w:p w:rsidR="00FD3D36" w:rsidRPr="00F57752" w:rsidRDefault="00064C29" w:rsidP="004C500E">
      <w:pPr>
        <w:pStyle w:val="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16BFF">
        <w:rPr>
          <w:sz w:val="28"/>
          <w:szCs w:val="28"/>
        </w:rPr>
        <w:t>.21</w:t>
      </w:r>
      <w:r w:rsidR="00816BFF" w:rsidRPr="00816BFF">
        <w:rPr>
          <w:sz w:val="28"/>
          <w:szCs w:val="28"/>
        </w:rPr>
        <w:t xml:space="preserve">.5   </w:t>
      </w:r>
      <w:r w:rsidR="00FD3D36" w:rsidRPr="00F57752">
        <w:rPr>
          <w:sz w:val="28"/>
          <w:szCs w:val="28"/>
        </w:rPr>
        <w:t>Импутация - доля /А7</w:t>
      </w:r>
    </w:p>
    <w:p w:rsidR="00FD3D36" w:rsidRPr="00F57752" w:rsidRDefault="00FD3D36" w:rsidP="004C500E">
      <w:pPr>
        <w:pStyle w:val="1"/>
        <w:shd w:val="clear" w:color="auto" w:fill="auto"/>
        <w:spacing w:line="322" w:lineRule="exact"/>
        <w:ind w:left="284"/>
        <w:jc w:val="both"/>
        <w:rPr>
          <w:sz w:val="28"/>
          <w:szCs w:val="28"/>
        </w:rPr>
      </w:pPr>
      <w:r w:rsidRPr="00F57752">
        <w:rPr>
          <w:sz w:val="28"/>
          <w:szCs w:val="28"/>
        </w:rPr>
        <w:t>Не применимо.</w:t>
      </w:r>
    </w:p>
    <w:p w:rsidR="00FD3D36" w:rsidRPr="00F57752" w:rsidRDefault="00816BFF" w:rsidP="004C500E">
      <w:pPr>
        <w:pStyle w:val="1"/>
        <w:widowControl/>
        <w:shd w:val="clear" w:color="auto" w:fill="auto"/>
        <w:tabs>
          <w:tab w:val="left" w:pos="658"/>
        </w:tabs>
        <w:spacing w:line="322" w:lineRule="exact"/>
        <w:ind w:left="284" w:hanging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16BFF">
        <w:rPr>
          <w:sz w:val="28"/>
          <w:szCs w:val="28"/>
        </w:rPr>
        <w:t xml:space="preserve">.21.6 </w:t>
      </w:r>
      <w:r w:rsidRPr="00F3519D">
        <w:rPr>
          <w:sz w:val="28"/>
          <w:szCs w:val="28"/>
        </w:rPr>
        <w:t xml:space="preserve">  </w:t>
      </w:r>
      <w:r w:rsidR="00FD3D36" w:rsidRPr="00F57752">
        <w:rPr>
          <w:sz w:val="28"/>
          <w:szCs w:val="28"/>
        </w:rPr>
        <w:t>Корректировка</w:t>
      </w:r>
    </w:p>
    <w:p w:rsidR="00FD3D36" w:rsidRPr="00F57752" w:rsidRDefault="00FD3D36" w:rsidP="00816BFF">
      <w:pPr>
        <w:pStyle w:val="1"/>
        <w:shd w:val="clear" w:color="auto" w:fill="auto"/>
        <w:spacing w:line="322" w:lineRule="exact"/>
        <w:ind w:hanging="567"/>
        <w:rPr>
          <w:sz w:val="28"/>
          <w:szCs w:val="28"/>
        </w:rPr>
      </w:pPr>
      <w:r w:rsidRPr="00F57752">
        <w:rPr>
          <w:sz w:val="28"/>
          <w:szCs w:val="28"/>
          <w:lang w:val="en-US"/>
        </w:rPr>
        <w:t>S</w:t>
      </w:r>
      <w:r w:rsidRPr="00816BFF">
        <w:rPr>
          <w:sz w:val="28"/>
          <w:szCs w:val="28"/>
        </w:rPr>
        <w:t xml:space="preserve">.21.6.1 </w:t>
      </w:r>
      <w:r w:rsidRPr="00F57752">
        <w:rPr>
          <w:sz w:val="28"/>
          <w:szCs w:val="28"/>
        </w:rPr>
        <w:t>Поправка на сезонные колебания</w:t>
      </w:r>
    </w:p>
    <w:p w:rsidR="00816BFF" w:rsidRDefault="00FD3D36" w:rsidP="00816BFF">
      <w:pPr>
        <w:pStyle w:val="1"/>
        <w:shd w:val="clear" w:color="auto" w:fill="auto"/>
        <w:spacing w:line="322" w:lineRule="exact"/>
        <w:ind w:left="284" w:right="6200"/>
        <w:rPr>
          <w:sz w:val="28"/>
          <w:szCs w:val="28"/>
          <w:lang w:val="en-US"/>
        </w:rPr>
      </w:pPr>
      <w:r w:rsidRPr="00F57752">
        <w:rPr>
          <w:sz w:val="28"/>
          <w:szCs w:val="28"/>
        </w:rPr>
        <w:t>не применимо</w:t>
      </w:r>
    </w:p>
    <w:p w:rsidR="00FD3D36" w:rsidRPr="00816BFF" w:rsidRDefault="00FD3D36" w:rsidP="00816BFF">
      <w:pPr>
        <w:pStyle w:val="1"/>
        <w:shd w:val="clear" w:color="auto" w:fill="auto"/>
        <w:spacing w:line="322" w:lineRule="exact"/>
        <w:ind w:left="284" w:right="6200" w:hanging="851"/>
        <w:rPr>
          <w:sz w:val="28"/>
          <w:szCs w:val="28"/>
          <w:lang w:val="en-US"/>
        </w:rPr>
      </w:pPr>
      <w:r w:rsidRPr="00F57752">
        <w:rPr>
          <w:sz w:val="28"/>
          <w:szCs w:val="28"/>
        </w:rPr>
        <w:t xml:space="preserve"> </w:t>
      </w:r>
      <w:r w:rsidRPr="00F57752">
        <w:rPr>
          <w:sz w:val="28"/>
          <w:szCs w:val="28"/>
          <w:lang w:val="en-US"/>
        </w:rPr>
        <w:t>S</w:t>
      </w:r>
      <w:r w:rsidRPr="00816BFF">
        <w:rPr>
          <w:sz w:val="28"/>
          <w:szCs w:val="28"/>
        </w:rPr>
        <w:t xml:space="preserve">.22 </w:t>
      </w:r>
      <w:r w:rsidR="00816BFF">
        <w:rPr>
          <w:sz w:val="28"/>
          <w:szCs w:val="28"/>
          <w:lang w:val="en-US"/>
        </w:rPr>
        <w:t xml:space="preserve">    </w:t>
      </w:r>
      <w:r w:rsidRPr="00F57752">
        <w:rPr>
          <w:sz w:val="28"/>
          <w:szCs w:val="28"/>
        </w:rPr>
        <w:t>Замечания</w:t>
      </w:r>
    </w:p>
    <w:p w:rsidR="00335B87" w:rsidRPr="00F57752" w:rsidRDefault="00335B87" w:rsidP="00F5775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sectPr w:rsidR="00335B87" w:rsidRPr="00F57752" w:rsidSect="00ED061C">
      <w:footerReference w:type="default" r:id="rId20"/>
      <w:type w:val="continuous"/>
      <w:pgSz w:w="11905" w:h="16837"/>
      <w:pgMar w:top="741" w:right="848" w:bottom="97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41" w:rsidRDefault="00C65C41" w:rsidP="00335B87">
      <w:r>
        <w:separator/>
      </w:r>
    </w:p>
  </w:endnote>
  <w:endnote w:type="continuationSeparator" w:id="1">
    <w:p w:rsidR="00C65C41" w:rsidRDefault="00C65C41" w:rsidP="00335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6D" w:rsidRDefault="00056474">
    <w:pPr>
      <w:pStyle w:val="af5"/>
      <w:framePr w:h="230" w:wrap="none" w:vAnchor="text" w:hAnchor="page" w:x="5822" w:y="-363"/>
      <w:shd w:val="clear" w:color="auto" w:fill="auto"/>
      <w:jc w:val="both"/>
    </w:pPr>
    <w:fldSimple w:instr=" PAGE \* MERGEFORMAT ">
      <w:r w:rsidR="00BF2544" w:rsidRPr="00BF2544">
        <w:rPr>
          <w:rStyle w:val="12pt1pt"/>
          <w:noProof/>
        </w:rPr>
        <w:t>11</w:t>
      </w:r>
    </w:fldSimple>
  </w:p>
  <w:p w:rsidR="0007606D" w:rsidRDefault="0007606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41" w:rsidRDefault="00C65C41"/>
  </w:footnote>
  <w:footnote w:type="continuationSeparator" w:id="1">
    <w:p w:rsidR="00C65C41" w:rsidRDefault="00C65C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0933"/>
      <w:docPartObj>
        <w:docPartGallery w:val="Page Numbers (Top of Page)"/>
        <w:docPartUnique/>
      </w:docPartObj>
    </w:sdtPr>
    <w:sdtContent>
      <w:p w:rsidR="0007606D" w:rsidRDefault="00056474">
        <w:pPr>
          <w:pStyle w:val="af0"/>
          <w:jc w:val="center"/>
        </w:pPr>
        <w:fldSimple w:instr=" PAGE   \* MERGEFORMAT ">
          <w:r w:rsidR="00BF2544">
            <w:rPr>
              <w:noProof/>
            </w:rPr>
            <w:t>11</w:t>
          </w:r>
        </w:fldSimple>
      </w:p>
    </w:sdtContent>
  </w:sdt>
  <w:p w:rsidR="0007606D" w:rsidRDefault="0007606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6D" w:rsidRDefault="0007606D">
    <w:pPr>
      <w:pStyle w:val="af0"/>
    </w:pPr>
  </w:p>
  <w:p w:rsidR="0007606D" w:rsidRDefault="0007606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F3"/>
    <w:multiLevelType w:val="multilevel"/>
    <w:tmpl w:val="EEC23C2E"/>
    <w:lvl w:ilvl="0">
      <w:start w:val="1"/>
      <w:numFmt w:val="decimal"/>
      <w:lvlText w:val="5.15.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F0EC3"/>
    <w:multiLevelType w:val="multilevel"/>
    <w:tmpl w:val="FD08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D4B63"/>
    <w:multiLevelType w:val="multilevel"/>
    <w:tmpl w:val="1CCE82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D69E8"/>
    <w:multiLevelType w:val="multilevel"/>
    <w:tmpl w:val="3C3AF4CC"/>
    <w:lvl w:ilvl="0">
      <w:start w:val="1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B5DFA"/>
    <w:multiLevelType w:val="multilevel"/>
    <w:tmpl w:val="A8181808"/>
    <w:lvl w:ilvl="0">
      <w:start w:val="2"/>
      <w:numFmt w:val="decimal"/>
      <w:lvlText w:val="5.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A5DCD"/>
    <w:multiLevelType w:val="multilevel"/>
    <w:tmpl w:val="AF4EE794"/>
    <w:lvl w:ilvl="0">
      <w:start w:val="1"/>
      <w:numFmt w:val="decimal"/>
      <w:lvlText w:val="5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07A58"/>
    <w:multiLevelType w:val="multilevel"/>
    <w:tmpl w:val="CC7E89BC"/>
    <w:lvl w:ilvl="0">
      <w:start w:val="1"/>
      <w:numFmt w:val="decimal"/>
      <w:lvlText w:val="5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03312"/>
    <w:multiLevelType w:val="multilevel"/>
    <w:tmpl w:val="BED47D48"/>
    <w:lvl w:ilvl="0">
      <w:start w:val="1"/>
      <w:numFmt w:val="decimal"/>
      <w:lvlText w:val="5.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65069"/>
    <w:multiLevelType w:val="multilevel"/>
    <w:tmpl w:val="99DC39E0"/>
    <w:lvl w:ilvl="0">
      <w:start w:val="1"/>
      <w:numFmt w:val="decimal"/>
      <w:lvlText w:val="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A44F8"/>
    <w:multiLevelType w:val="multilevel"/>
    <w:tmpl w:val="41246A98"/>
    <w:lvl w:ilvl="0">
      <w:start w:val="1"/>
      <w:numFmt w:val="decimal"/>
      <w:lvlText w:val="5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9635BE"/>
    <w:multiLevelType w:val="multilevel"/>
    <w:tmpl w:val="93AA4E50"/>
    <w:lvl w:ilvl="0">
      <w:start w:val="2"/>
      <w:numFmt w:val="decimal"/>
      <w:lvlText w:val="5.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C438F"/>
    <w:multiLevelType w:val="multilevel"/>
    <w:tmpl w:val="19285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FF0500"/>
    <w:multiLevelType w:val="hybridMultilevel"/>
    <w:tmpl w:val="A8AA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C6578"/>
    <w:multiLevelType w:val="multilevel"/>
    <w:tmpl w:val="D4EC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E7241"/>
    <w:multiLevelType w:val="multilevel"/>
    <w:tmpl w:val="A1C24266"/>
    <w:lvl w:ilvl="0">
      <w:start w:val="1"/>
      <w:numFmt w:val="decimal"/>
      <w:lvlText w:val="5.15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167A5"/>
    <w:multiLevelType w:val="multilevel"/>
    <w:tmpl w:val="600071E2"/>
    <w:lvl w:ilvl="0">
      <w:start w:val="1"/>
      <w:numFmt w:val="decimal"/>
      <w:lvlText w:val="5.1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F0C50"/>
    <w:multiLevelType w:val="multilevel"/>
    <w:tmpl w:val="F3CEE0CA"/>
    <w:lvl w:ilvl="0">
      <w:start w:val="2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87C56"/>
    <w:multiLevelType w:val="multilevel"/>
    <w:tmpl w:val="78F613C0"/>
    <w:lvl w:ilvl="0">
      <w:start w:val="1"/>
      <w:numFmt w:val="decimal"/>
      <w:lvlText w:val="5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E9110D"/>
    <w:multiLevelType w:val="multilevel"/>
    <w:tmpl w:val="F0AEEFA0"/>
    <w:lvl w:ilvl="0">
      <w:start w:val="1"/>
      <w:numFmt w:val="decimal"/>
      <w:lvlText w:val="5.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040D7A"/>
    <w:multiLevelType w:val="multilevel"/>
    <w:tmpl w:val="B9B023B6"/>
    <w:lvl w:ilvl="0">
      <w:start w:val="1"/>
      <w:numFmt w:val="decimal"/>
      <w:lvlText w:val="5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0"/>
  </w:num>
  <w:num w:numId="12">
    <w:abstractNumId w:val="3"/>
  </w:num>
  <w:num w:numId="13">
    <w:abstractNumId w:val="19"/>
  </w:num>
  <w:num w:numId="14">
    <w:abstractNumId w:val="15"/>
  </w:num>
  <w:num w:numId="15">
    <w:abstractNumId w:val="9"/>
  </w:num>
  <w:num w:numId="16">
    <w:abstractNumId w:val="18"/>
  </w:num>
  <w:num w:numId="17">
    <w:abstractNumId w:val="10"/>
  </w:num>
  <w:num w:numId="18">
    <w:abstractNumId w:val="12"/>
  </w:num>
  <w:num w:numId="19">
    <w:abstractNumId w:val="1"/>
  </w:num>
  <w:num w:numId="20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35B87"/>
    <w:rsid w:val="0000295C"/>
    <w:rsid w:val="000059BD"/>
    <w:rsid w:val="00007B93"/>
    <w:rsid w:val="00012433"/>
    <w:rsid w:val="00012B39"/>
    <w:rsid w:val="00015543"/>
    <w:rsid w:val="00020894"/>
    <w:rsid w:val="00026D44"/>
    <w:rsid w:val="0003659B"/>
    <w:rsid w:val="00036A0C"/>
    <w:rsid w:val="00044F77"/>
    <w:rsid w:val="0004572D"/>
    <w:rsid w:val="00051D46"/>
    <w:rsid w:val="000542D9"/>
    <w:rsid w:val="00056474"/>
    <w:rsid w:val="0005758F"/>
    <w:rsid w:val="000610A6"/>
    <w:rsid w:val="00062102"/>
    <w:rsid w:val="00064C29"/>
    <w:rsid w:val="000652CA"/>
    <w:rsid w:val="0007606D"/>
    <w:rsid w:val="000772D1"/>
    <w:rsid w:val="00080960"/>
    <w:rsid w:val="0008687B"/>
    <w:rsid w:val="00091004"/>
    <w:rsid w:val="0009500D"/>
    <w:rsid w:val="000A1F12"/>
    <w:rsid w:val="000A7989"/>
    <w:rsid w:val="000A7F3A"/>
    <w:rsid w:val="000B2859"/>
    <w:rsid w:val="000B5098"/>
    <w:rsid w:val="000C5507"/>
    <w:rsid w:val="000D4A7D"/>
    <w:rsid w:val="000E073F"/>
    <w:rsid w:val="000E26E4"/>
    <w:rsid w:val="000E34CA"/>
    <w:rsid w:val="000F1F7E"/>
    <w:rsid w:val="000F463E"/>
    <w:rsid w:val="0010039B"/>
    <w:rsid w:val="001005D5"/>
    <w:rsid w:val="00101076"/>
    <w:rsid w:val="001023DC"/>
    <w:rsid w:val="001077AB"/>
    <w:rsid w:val="001158D8"/>
    <w:rsid w:val="00120631"/>
    <w:rsid w:val="00122A46"/>
    <w:rsid w:val="00127F80"/>
    <w:rsid w:val="00132E05"/>
    <w:rsid w:val="00135BA0"/>
    <w:rsid w:val="00137B52"/>
    <w:rsid w:val="00143ACB"/>
    <w:rsid w:val="001457FC"/>
    <w:rsid w:val="00152A69"/>
    <w:rsid w:val="001601D8"/>
    <w:rsid w:val="001663A4"/>
    <w:rsid w:val="00173A0F"/>
    <w:rsid w:val="00195D33"/>
    <w:rsid w:val="00195F28"/>
    <w:rsid w:val="001A07F6"/>
    <w:rsid w:val="001B2277"/>
    <w:rsid w:val="001B26D5"/>
    <w:rsid w:val="001B496E"/>
    <w:rsid w:val="001C3EA4"/>
    <w:rsid w:val="001C4D4C"/>
    <w:rsid w:val="001C5BD1"/>
    <w:rsid w:val="001D0FA7"/>
    <w:rsid w:val="001D6D97"/>
    <w:rsid w:val="001E4540"/>
    <w:rsid w:val="001F1653"/>
    <w:rsid w:val="00201AF4"/>
    <w:rsid w:val="002023E5"/>
    <w:rsid w:val="00204F30"/>
    <w:rsid w:val="002053BB"/>
    <w:rsid w:val="002062EB"/>
    <w:rsid w:val="002068C6"/>
    <w:rsid w:val="00207DF3"/>
    <w:rsid w:val="002134E0"/>
    <w:rsid w:val="00214A58"/>
    <w:rsid w:val="00225395"/>
    <w:rsid w:val="00244B0B"/>
    <w:rsid w:val="002510FD"/>
    <w:rsid w:val="00254B9A"/>
    <w:rsid w:val="00261E2D"/>
    <w:rsid w:val="00262493"/>
    <w:rsid w:val="0026261F"/>
    <w:rsid w:val="00265F88"/>
    <w:rsid w:val="00266BF9"/>
    <w:rsid w:val="002707DD"/>
    <w:rsid w:val="00294C6D"/>
    <w:rsid w:val="002A044C"/>
    <w:rsid w:val="002A0A6B"/>
    <w:rsid w:val="002B22B5"/>
    <w:rsid w:val="002B3812"/>
    <w:rsid w:val="002B5701"/>
    <w:rsid w:val="002D77DF"/>
    <w:rsid w:val="002E0D30"/>
    <w:rsid w:val="002E216C"/>
    <w:rsid w:val="002F57D0"/>
    <w:rsid w:val="002F584C"/>
    <w:rsid w:val="002F658D"/>
    <w:rsid w:val="002F7BCE"/>
    <w:rsid w:val="003077D8"/>
    <w:rsid w:val="00310E76"/>
    <w:rsid w:val="00311A23"/>
    <w:rsid w:val="00313953"/>
    <w:rsid w:val="00313E46"/>
    <w:rsid w:val="00315283"/>
    <w:rsid w:val="00322D2B"/>
    <w:rsid w:val="003247ED"/>
    <w:rsid w:val="00332E02"/>
    <w:rsid w:val="00333B3E"/>
    <w:rsid w:val="00333E2E"/>
    <w:rsid w:val="00335B87"/>
    <w:rsid w:val="003402BF"/>
    <w:rsid w:val="00361EA2"/>
    <w:rsid w:val="003661F4"/>
    <w:rsid w:val="00367A16"/>
    <w:rsid w:val="00370A3F"/>
    <w:rsid w:val="0037576B"/>
    <w:rsid w:val="00375A5A"/>
    <w:rsid w:val="003803C3"/>
    <w:rsid w:val="003832C6"/>
    <w:rsid w:val="00397114"/>
    <w:rsid w:val="003A1035"/>
    <w:rsid w:val="003B07B1"/>
    <w:rsid w:val="003B2A94"/>
    <w:rsid w:val="003C176B"/>
    <w:rsid w:val="003C2B93"/>
    <w:rsid w:val="003C4066"/>
    <w:rsid w:val="003D2952"/>
    <w:rsid w:val="003D53F2"/>
    <w:rsid w:val="003E0B94"/>
    <w:rsid w:val="003E6F56"/>
    <w:rsid w:val="004124F0"/>
    <w:rsid w:val="00413310"/>
    <w:rsid w:val="00426C28"/>
    <w:rsid w:val="004271C5"/>
    <w:rsid w:val="00427977"/>
    <w:rsid w:val="00436764"/>
    <w:rsid w:val="004451DE"/>
    <w:rsid w:val="00445C79"/>
    <w:rsid w:val="004604B4"/>
    <w:rsid w:val="004612F7"/>
    <w:rsid w:val="004755C6"/>
    <w:rsid w:val="00476CC5"/>
    <w:rsid w:val="004812BC"/>
    <w:rsid w:val="004954AE"/>
    <w:rsid w:val="004A151D"/>
    <w:rsid w:val="004A1E5F"/>
    <w:rsid w:val="004A470D"/>
    <w:rsid w:val="004A7558"/>
    <w:rsid w:val="004B11D2"/>
    <w:rsid w:val="004B1339"/>
    <w:rsid w:val="004B5122"/>
    <w:rsid w:val="004B71E3"/>
    <w:rsid w:val="004C1F8E"/>
    <w:rsid w:val="004C2150"/>
    <w:rsid w:val="004C2E1B"/>
    <w:rsid w:val="004C500E"/>
    <w:rsid w:val="004D31C4"/>
    <w:rsid w:val="004D3E3B"/>
    <w:rsid w:val="004E7C83"/>
    <w:rsid w:val="004F6263"/>
    <w:rsid w:val="00501A5F"/>
    <w:rsid w:val="005055F9"/>
    <w:rsid w:val="0051639F"/>
    <w:rsid w:val="005221C1"/>
    <w:rsid w:val="0052436B"/>
    <w:rsid w:val="00535E30"/>
    <w:rsid w:val="00542909"/>
    <w:rsid w:val="0054360D"/>
    <w:rsid w:val="00547B5A"/>
    <w:rsid w:val="00560835"/>
    <w:rsid w:val="0057439E"/>
    <w:rsid w:val="0058222F"/>
    <w:rsid w:val="00582255"/>
    <w:rsid w:val="00584887"/>
    <w:rsid w:val="005967A0"/>
    <w:rsid w:val="005A44CC"/>
    <w:rsid w:val="005A6C1D"/>
    <w:rsid w:val="005C1F59"/>
    <w:rsid w:val="005C5A10"/>
    <w:rsid w:val="005E0599"/>
    <w:rsid w:val="005E31D2"/>
    <w:rsid w:val="005E52EC"/>
    <w:rsid w:val="005F3FD9"/>
    <w:rsid w:val="00610059"/>
    <w:rsid w:val="00614F3B"/>
    <w:rsid w:val="00620BA0"/>
    <w:rsid w:val="00623082"/>
    <w:rsid w:val="0063041F"/>
    <w:rsid w:val="00646B79"/>
    <w:rsid w:val="0065035B"/>
    <w:rsid w:val="0065445D"/>
    <w:rsid w:val="00662485"/>
    <w:rsid w:val="006627FE"/>
    <w:rsid w:val="00664109"/>
    <w:rsid w:val="006676A3"/>
    <w:rsid w:val="00671D76"/>
    <w:rsid w:val="00672C9B"/>
    <w:rsid w:val="0068667D"/>
    <w:rsid w:val="00686ED8"/>
    <w:rsid w:val="0068704D"/>
    <w:rsid w:val="006905F5"/>
    <w:rsid w:val="006A5273"/>
    <w:rsid w:val="006B0BCC"/>
    <w:rsid w:val="006B1D7A"/>
    <w:rsid w:val="006B3CC2"/>
    <w:rsid w:val="006B645D"/>
    <w:rsid w:val="006B7EDD"/>
    <w:rsid w:val="006C17E9"/>
    <w:rsid w:val="006D22B8"/>
    <w:rsid w:val="006D48B6"/>
    <w:rsid w:val="006D6182"/>
    <w:rsid w:val="006E0426"/>
    <w:rsid w:val="006E23DD"/>
    <w:rsid w:val="006F1861"/>
    <w:rsid w:val="006F7B01"/>
    <w:rsid w:val="007003A3"/>
    <w:rsid w:val="00703F81"/>
    <w:rsid w:val="00704125"/>
    <w:rsid w:val="00705CC4"/>
    <w:rsid w:val="00706801"/>
    <w:rsid w:val="007375AD"/>
    <w:rsid w:val="00760F20"/>
    <w:rsid w:val="007631F6"/>
    <w:rsid w:val="00763E76"/>
    <w:rsid w:val="00775946"/>
    <w:rsid w:val="00780939"/>
    <w:rsid w:val="007812FE"/>
    <w:rsid w:val="00782486"/>
    <w:rsid w:val="00792504"/>
    <w:rsid w:val="0079250F"/>
    <w:rsid w:val="00792C6E"/>
    <w:rsid w:val="007B3DC4"/>
    <w:rsid w:val="007B3E5F"/>
    <w:rsid w:val="007B5C46"/>
    <w:rsid w:val="007C0C92"/>
    <w:rsid w:val="007C4603"/>
    <w:rsid w:val="007C6797"/>
    <w:rsid w:val="007C68F2"/>
    <w:rsid w:val="007D2300"/>
    <w:rsid w:val="007D5248"/>
    <w:rsid w:val="007E235E"/>
    <w:rsid w:val="007E3251"/>
    <w:rsid w:val="007E5AAB"/>
    <w:rsid w:val="007E6619"/>
    <w:rsid w:val="007F4815"/>
    <w:rsid w:val="007F53D9"/>
    <w:rsid w:val="007F6C78"/>
    <w:rsid w:val="007F6D95"/>
    <w:rsid w:val="007F72D0"/>
    <w:rsid w:val="00802DDD"/>
    <w:rsid w:val="00816BFF"/>
    <w:rsid w:val="00817742"/>
    <w:rsid w:val="00820FED"/>
    <w:rsid w:val="00850B17"/>
    <w:rsid w:val="00853254"/>
    <w:rsid w:val="00862C0D"/>
    <w:rsid w:val="00863911"/>
    <w:rsid w:val="0087071F"/>
    <w:rsid w:val="00872348"/>
    <w:rsid w:val="00875A6E"/>
    <w:rsid w:val="00882CBA"/>
    <w:rsid w:val="00884075"/>
    <w:rsid w:val="008854ED"/>
    <w:rsid w:val="00886EF2"/>
    <w:rsid w:val="00890445"/>
    <w:rsid w:val="008944D5"/>
    <w:rsid w:val="00896CFE"/>
    <w:rsid w:val="008A1963"/>
    <w:rsid w:val="008A52D7"/>
    <w:rsid w:val="008B470F"/>
    <w:rsid w:val="008B5DF5"/>
    <w:rsid w:val="008B5EFC"/>
    <w:rsid w:val="008C1759"/>
    <w:rsid w:val="008C3B4D"/>
    <w:rsid w:val="008D696C"/>
    <w:rsid w:val="008F4036"/>
    <w:rsid w:val="0090183F"/>
    <w:rsid w:val="009025A4"/>
    <w:rsid w:val="00904BD1"/>
    <w:rsid w:val="00904FE7"/>
    <w:rsid w:val="00910C8B"/>
    <w:rsid w:val="009117FE"/>
    <w:rsid w:val="00914D7B"/>
    <w:rsid w:val="00915F99"/>
    <w:rsid w:val="00920283"/>
    <w:rsid w:val="00921F91"/>
    <w:rsid w:val="009222B7"/>
    <w:rsid w:val="00923BFB"/>
    <w:rsid w:val="0092534C"/>
    <w:rsid w:val="009260C3"/>
    <w:rsid w:val="00926AB5"/>
    <w:rsid w:val="0093184E"/>
    <w:rsid w:val="009361BE"/>
    <w:rsid w:val="00946720"/>
    <w:rsid w:val="00951CAD"/>
    <w:rsid w:val="00952DDE"/>
    <w:rsid w:val="0095598B"/>
    <w:rsid w:val="00955BBC"/>
    <w:rsid w:val="00955F15"/>
    <w:rsid w:val="009625F7"/>
    <w:rsid w:val="009631C0"/>
    <w:rsid w:val="00966197"/>
    <w:rsid w:val="00970DF1"/>
    <w:rsid w:val="00974CF9"/>
    <w:rsid w:val="00976422"/>
    <w:rsid w:val="00986DF8"/>
    <w:rsid w:val="009904E4"/>
    <w:rsid w:val="00993588"/>
    <w:rsid w:val="009A7EEC"/>
    <w:rsid w:val="009C724A"/>
    <w:rsid w:val="009D27B4"/>
    <w:rsid w:val="009D40D4"/>
    <w:rsid w:val="009D62C1"/>
    <w:rsid w:val="009E354E"/>
    <w:rsid w:val="009E6501"/>
    <w:rsid w:val="009E69E6"/>
    <w:rsid w:val="00A07783"/>
    <w:rsid w:val="00A12893"/>
    <w:rsid w:val="00A23A60"/>
    <w:rsid w:val="00A42A74"/>
    <w:rsid w:val="00A55330"/>
    <w:rsid w:val="00A618C4"/>
    <w:rsid w:val="00A70DE8"/>
    <w:rsid w:val="00A73549"/>
    <w:rsid w:val="00A771B6"/>
    <w:rsid w:val="00A90A6A"/>
    <w:rsid w:val="00A90FB6"/>
    <w:rsid w:val="00A95706"/>
    <w:rsid w:val="00A9798D"/>
    <w:rsid w:val="00AA588D"/>
    <w:rsid w:val="00AA636B"/>
    <w:rsid w:val="00AA71B9"/>
    <w:rsid w:val="00AB597D"/>
    <w:rsid w:val="00AE1FBC"/>
    <w:rsid w:val="00AE25AC"/>
    <w:rsid w:val="00AE7315"/>
    <w:rsid w:val="00AE7FBC"/>
    <w:rsid w:val="00AF2CE4"/>
    <w:rsid w:val="00AF7A3D"/>
    <w:rsid w:val="00B0258D"/>
    <w:rsid w:val="00B04EA2"/>
    <w:rsid w:val="00B070FA"/>
    <w:rsid w:val="00B10BD7"/>
    <w:rsid w:val="00B170AA"/>
    <w:rsid w:val="00B178F8"/>
    <w:rsid w:val="00B27966"/>
    <w:rsid w:val="00B306E2"/>
    <w:rsid w:val="00B31658"/>
    <w:rsid w:val="00B44EF1"/>
    <w:rsid w:val="00B50058"/>
    <w:rsid w:val="00B526E7"/>
    <w:rsid w:val="00B61BCE"/>
    <w:rsid w:val="00B6736A"/>
    <w:rsid w:val="00B67A83"/>
    <w:rsid w:val="00B918FB"/>
    <w:rsid w:val="00B92884"/>
    <w:rsid w:val="00B95E59"/>
    <w:rsid w:val="00BA782C"/>
    <w:rsid w:val="00BB0B53"/>
    <w:rsid w:val="00BB1820"/>
    <w:rsid w:val="00BB62D9"/>
    <w:rsid w:val="00BB7D9C"/>
    <w:rsid w:val="00BC3264"/>
    <w:rsid w:val="00BC48DA"/>
    <w:rsid w:val="00BC73B7"/>
    <w:rsid w:val="00BE6B61"/>
    <w:rsid w:val="00BE7C4C"/>
    <w:rsid w:val="00BF2544"/>
    <w:rsid w:val="00C06A72"/>
    <w:rsid w:val="00C10BEC"/>
    <w:rsid w:val="00C10EDB"/>
    <w:rsid w:val="00C11540"/>
    <w:rsid w:val="00C17D8B"/>
    <w:rsid w:val="00C26D4E"/>
    <w:rsid w:val="00C30F67"/>
    <w:rsid w:val="00C32C65"/>
    <w:rsid w:val="00C373F7"/>
    <w:rsid w:val="00C52878"/>
    <w:rsid w:val="00C62200"/>
    <w:rsid w:val="00C65C41"/>
    <w:rsid w:val="00C71F58"/>
    <w:rsid w:val="00C72129"/>
    <w:rsid w:val="00C72ADF"/>
    <w:rsid w:val="00C72FBF"/>
    <w:rsid w:val="00C741B1"/>
    <w:rsid w:val="00C84993"/>
    <w:rsid w:val="00C91BC8"/>
    <w:rsid w:val="00C95303"/>
    <w:rsid w:val="00CA089C"/>
    <w:rsid w:val="00CB0644"/>
    <w:rsid w:val="00CB2C55"/>
    <w:rsid w:val="00CB3981"/>
    <w:rsid w:val="00CB4ACE"/>
    <w:rsid w:val="00CC2309"/>
    <w:rsid w:val="00CC2E45"/>
    <w:rsid w:val="00CE5259"/>
    <w:rsid w:val="00CE666A"/>
    <w:rsid w:val="00CF09AA"/>
    <w:rsid w:val="00CF3059"/>
    <w:rsid w:val="00CF6964"/>
    <w:rsid w:val="00D12E21"/>
    <w:rsid w:val="00D20496"/>
    <w:rsid w:val="00D228A9"/>
    <w:rsid w:val="00D242D6"/>
    <w:rsid w:val="00D25CDF"/>
    <w:rsid w:val="00D26AEA"/>
    <w:rsid w:val="00D27E43"/>
    <w:rsid w:val="00D31508"/>
    <w:rsid w:val="00D33346"/>
    <w:rsid w:val="00D34E52"/>
    <w:rsid w:val="00D3562E"/>
    <w:rsid w:val="00D37BD3"/>
    <w:rsid w:val="00D40284"/>
    <w:rsid w:val="00D4128A"/>
    <w:rsid w:val="00D45148"/>
    <w:rsid w:val="00D51D7E"/>
    <w:rsid w:val="00D52CF3"/>
    <w:rsid w:val="00D537CC"/>
    <w:rsid w:val="00D5709D"/>
    <w:rsid w:val="00D6124F"/>
    <w:rsid w:val="00D662BE"/>
    <w:rsid w:val="00D679FE"/>
    <w:rsid w:val="00D748BD"/>
    <w:rsid w:val="00D77640"/>
    <w:rsid w:val="00D84019"/>
    <w:rsid w:val="00D858BC"/>
    <w:rsid w:val="00D85F11"/>
    <w:rsid w:val="00D86F70"/>
    <w:rsid w:val="00D932D2"/>
    <w:rsid w:val="00D93765"/>
    <w:rsid w:val="00DB360A"/>
    <w:rsid w:val="00DB5D6E"/>
    <w:rsid w:val="00DC7A78"/>
    <w:rsid w:val="00DC7B37"/>
    <w:rsid w:val="00DD2011"/>
    <w:rsid w:val="00DE2D8A"/>
    <w:rsid w:val="00DE6F2B"/>
    <w:rsid w:val="00DF29E6"/>
    <w:rsid w:val="00DF7404"/>
    <w:rsid w:val="00DF7D28"/>
    <w:rsid w:val="00E15AE4"/>
    <w:rsid w:val="00E1739C"/>
    <w:rsid w:val="00E17FE2"/>
    <w:rsid w:val="00E21EED"/>
    <w:rsid w:val="00E22B7E"/>
    <w:rsid w:val="00E26627"/>
    <w:rsid w:val="00E26E11"/>
    <w:rsid w:val="00E274E0"/>
    <w:rsid w:val="00E34B76"/>
    <w:rsid w:val="00E35918"/>
    <w:rsid w:val="00E524F0"/>
    <w:rsid w:val="00E5625E"/>
    <w:rsid w:val="00E565FA"/>
    <w:rsid w:val="00E568BA"/>
    <w:rsid w:val="00E6652F"/>
    <w:rsid w:val="00E728AE"/>
    <w:rsid w:val="00E72B1F"/>
    <w:rsid w:val="00E85786"/>
    <w:rsid w:val="00EA2A80"/>
    <w:rsid w:val="00EA51F4"/>
    <w:rsid w:val="00EA636F"/>
    <w:rsid w:val="00EA72A1"/>
    <w:rsid w:val="00EA794E"/>
    <w:rsid w:val="00EB22AC"/>
    <w:rsid w:val="00EB534D"/>
    <w:rsid w:val="00EC04C1"/>
    <w:rsid w:val="00EC54AE"/>
    <w:rsid w:val="00EC5513"/>
    <w:rsid w:val="00EC6B71"/>
    <w:rsid w:val="00ED0347"/>
    <w:rsid w:val="00ED061C"/>
    <w:rsid w:val="00ED4B05"/>
    <w:rsid w:val="00EE0238"/>
    <w:rsid w:val="00EE1811"/>
    <w:rsid w:val="00EF6609"/>
    <w:rsid w:val="00F0191C"/>
    <w:rsid w:val="00F03FB2"/>
    <w:rsid w:val="00F1575F"/>
    <w:rsid w:val="00F26698"/>
    <w:rsid w:val="00F303CF"/>
    <w:rsid w:val="00F3519D"/>
    <w:rsid w:val="00F4063C"/>
    <w:rsid w:val="00F40784"/>
    <w:rsid w:val="00F40E4B"/>
    <w:rsid w:val="00F50A61"/>
    <w:rsid w:val="00F56BA7"/>
    <w:rsid w:val="00F57752"/>
    <w:rsid w:val="00F61CC1"/>
    <w:rsid w:val="00F73C58"/>
    <w:rsid w:val="00F73F33"/>
    <w:rsid w:val="00F75FA3"/>
    <w:rsid w:val="00F86F6F"/>
    <w:rsid w:val="00F95EB2"/>
    <w:rsid w:val="00F96E53"/>
    <w:rsid w:val="00FB043F"/>
    <w:rsid w:val="00FB4544"/>
    <w:rsid w:val="00FB5B27"/>
    <w:rsid w:val="00FC4943"/>
    <w:rsid w:val="00FD04E8"/>
    <w:rsid w:val="00FD3D36"/>
    <w:rsid w:val="00FE6FD4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B87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036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5B87"/>
    <w:rPr>
      <w:rFonts w:ascii="Calibri" w:eastAsia="Calibri" w:hAnsi="Calibri" w:cs="Calibri"/>
      <w:b/>
      <w:bCs/>
      <w:i w:val="0"/>
      <w:iCs w:val="0"/>
      <w:smallCaps w:val="0"/>
      <w:strike w:val="0"/>
      <w:color w:val="3874A5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335B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sid w:val="0033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33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335B87"/>
    <w:pPr>
      <w:shd w:val="clear" w:color="auto" w:fill="FFFFFF"/>
      <w:spacing w:after="4120" w:line="276" w:lineRule="auto"/>
    </w:pPr>
    <w:rPr>
      <w:rFonts w:ascii="Calibri" w:eastAsia="Calibri" w:hAnsi="Calibri" w:cs="Calibri"/>
      <w:b/>
      <w:bCs/>
      <w:color w:val="3874A5"/>
      <w:sz w:val="20"/>
      <w:szCs w:val="20"/>
    </w:rPr>
  </w:style>
  <w:style w:type="paragraph" w:customStyle="1" w:styleId="22">
    <w:name w:val="Основной текст (2)"/>
    <w:basedOn w:val="a"/>
    <w:link w:val="21"/>
    <w:rsid w:val="00335B87"/>
    <w:pPr>
      <w:shd w:val="clear" w:color="auto" w:fill="FFFFFF"/>
      <w:spacing w:line="218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1">
    <w:name w:val="Основной текст1"/>
    <w:basedOn w:val="a"/>
    <w:link w:val="a3"/>
    <w:rsid w:val="00335B87"/>
    <w:pPr>
      <w:shd w:val="clear" w:color="auto" w:fill="FFFFFF"/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335B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4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25"/>
    <w:rPr>
      <w:rFonts w:ascii="Tahoma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704125"/>
    <w:pPr>
      <w:autoSpaceDE w:val="0"/>
      <w:autoSpaceDN w:val="0"/>
      <w:spacing w:before="44"/>
      <w:ind w:left="706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704125"/>
    <w:rPr>
      <w:rFonts w:ascii="Times New Roman" w:eastAsia="Times New Roman" w:hAnsi="Times New Roman" w:cs="Times New Roman"/>
      <w:lang w:eastAsia="en-US" w:bidi="ar-SA"/>
    </w:rPr>
  </w:style>
  <w:style w:type="character" w:styleId="a8">
    <w:name w:val="Hyperlink"/>
    <w:basedOn w:val="a0"/>
    <w:uiPriority w:val="99"/>
    <w:unhideWhenUsed/>
    <w:rsid w:val="007041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04125"/>
    <w:pPr>
      <w:autoSpaceDE w:val="0"/>
      <w:autoSpaceDN w:val="0"/>
      <w:spacing w:before="44"/>
      <w:ind w:left="819" w:hanging="67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annotation text"/>
    <w:basedOn w:val="a"/>
    <w:link w:val="ab"/>
    <w:uiPriority w:val="99"/>
    <w:semiHidden/>
    <w:unhideWhenUsed/>
    <w:rsid w:val="00152A6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2A69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152A69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2A69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ae">
    <w:name w:val="No Spacing"/>
    <w:uiPriority w:val="1"/>
    <w:qFormat/>
    <w:rsid w:val="004B71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B04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3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B285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">
    <w:name w:val="Normal (Web)"/>
    <w:basedOn w:val="a"/>
    <w:uiPriority w:val="99"/>
    <w:unhideWhenUsed/>
    <w:rsid w:val="00BC32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5F3F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F3FD9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5F3F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F3FD9"/>
    <w:rPr>
      <w:color w:val="000000"/>
    </w:rPr>
  </w:style>
  <w:style w:type="character" w:customStyle="1" w:styleId="markedcontent">
    <w:name w:val="markedcontent"/>
    <w:basedOn w:val="a0"/>
    <w:rsid w:val="000E34CA"/>
  </w:style>
  <w:style w:type="character" w:customStyle="1" w:styleId="11">
    <w:name w:val="Заголовок №1_"/>
    <w:basedOn w:val="a0"/>
    <w:link w:val="12"/>
    <w:rsid w:val="00FD3D36"/>
    <w:rPr>
      <w:rFonts w:ascii="Times New Roman" w:eastAsia="Times New Roman" w:hAnsi="Times New Roman" w:cs="Times New Roman"/>
      <w:spacing w:val="-30"/>
      <w:sz w:val="61"/>
      <w:szCs w:val="61"/>
      <w:shd w:val="clear" w:color="auto" w:fill="FFFFFF"/>
    </w:rPr>
  </w:style>
  <w:style w:type="character" w:customStyle="1" w:styleId="af4">
    <w:name w:val="Колонтитул_"/>
    <w:basedOn w:val="a0"/>
    <w:link w:val="af5"/>
    <w:rsid w:val="00FD3D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1pt">
    <w:name w:val="Колонтитул + 12 pt;Интервал 1 pt"/>
    <w:basedOn w:val="af4"/>
    <w:rsid w:val="00FD3D36"/>
    <w:rPr>
      <w:spacing w:val="20"/>
      <w:sz w:val="24"/>
      <w:szCs w:val="24"/>
    </w:rPr>
  </w:style>
  <w:style w:type="paragraph" w:customStyle="1" w:styleId="12">
    <w:name w:val="Заголовок №1"/>
    <w:basedOn w:val="a"/>
    <w:link w:val="11"/>
    <w:rsid w:val="00FD3D36"/>
    <w:pPr>
      <w:widowControl/>
      <w:shd w:val="clear" w:color="auto" w:fill="FFFFFF"/>
      <w:spacing w:before="414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-30"/>
      <w:sz w:val="61"/>
      <w:szCs w:val="61"/>
    </w:rPr>
  </w:style>
  <w:style w:type="paragraph" w:customStyle="1" w:styleId="af5">
    <w:name w:val="Колонтитул"/>
    <w:basedOn w:val="a"/>
    <w:link w:val="af4"/>
    <w:rsid w:val="00FD3D36"/>
    <w:pPr>
      <w:widowControl/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6">
    <w:name w:val="Document Map"/>
    <w:basedOn w:val="a"/>
    <w:link w:val="af7"/>
    <w:uiPriority w:val="99"/>
    <w:semiHidden/>
    <w:unhideWhenUsed/>
    <w:rsid w:val="00862C0D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62C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t.gov.kz" TargetMode="External"/><Relationship Id="rId18" Type="http://schemas.openxmlformats.org/officeDocument/2006/relationships/hyperlink" Target="http://www.stat.gov.k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at.gov.kz" TargetMode="External"/><Relationship Id="rId17" Type="http://schemas.openxmlformats.org/officeDocument/2006/relationships/hyperlink" Target="http://www.stat.gov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.gov.k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.salikova@aspire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kz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ov.k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1E65-6D1B-4491-8AC0-7F5D42BD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Бакыткул Утеулина</dc:creator>
  <cp:lastModifiedBy>a.salikova</cp:lastModifiedBy>
  <cp:revision>264</cp:revision>
  <cp:lastPrinted>2024-06-04T10:51:00Z</cp:lastPrinted>
  <dcterms:created xsi:type="dcterms:W3CDTF">2024-05-30T10:43:00Z</dcterms:created>
  <dcterms:modified xsi:type="dcterms:W3CDTF">2024-06-28T07:40:00Z</dcterms:modified>
</cp:coreProperties>
</file>